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13ACA" w14:textId="3CFB86BA" w:rsidR="009D5A77" w:rsidRDefault="008F7516" w:rsidP="000046B4">
      <w:pPr>
        <w:jc w:val="center"/>
        <w:rPr>
          <w:rFonts w:cs="Times New Roman"/>
          <w:b/>
          <w:sz w:val="32"/>
          <w:szCs w:val="32"/>
        </w:rPr>
      </w:pPr>
      <w:r w:rsidRPr="00307677">
        <w:rPr>
          <w:noProof/>
        </w:rPr>
        <w:drawing>
          <wp:anchor distT="0" distB="0" distL="114300" distR="114300" simplePos="0" relativeHeight="251661312" behindDoc="1" locked="0" layoutInCell="1" allowOverlap="1" wp14:anchorId="186C6311" wp14:editId="279F2F05">
            <wp:simplePos x="0" y="0"/>
            <wp:positionH relativeFrom="column">
              <wp:posOffset>-919963</wp:posOffset>
            </wp:positionH>
            <wp:positionV relativeFrom="paragraph">
              <wp:posOffset>-678866</wp:posOffset>
            </wp:positionV>
            <wp:extent cx="7611999" cy="1653235"/>
            <wp:effectExtent l="0" t="0" r="8255" b="4445"/>
            <wp:wrapNone/>
            <wp:docPr id="3"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14:paraId="679142FA" w14:textId="77777777" w:rsidR="008F7516" w:rsidRDefault="008F7516" w:rsidP="000046B4">
      <w:pPr>
        <w:jc w:val="center"/>
        <w:rPr>
          <w:rFonts w:cs="Times New Roman"/>
          <w:b/>
          <w:sz w:val="32"/>
          <w:szCs w:val="32"/>
        </w:rPr>
      </w:pPr>
    </w:p>
    <w:p w14:paraId="4AC35B98" w14:textId="77777777" w:rsidR="008F7516" w:rsidRDefault="008F7516" w:rsidP="000046B4">
      <w:pPr>
        <w:jc w:val="center"/>
        <w:rPr>
          <w:rFonts w:cs="Times New Roman"/>
          <w:b/>
          <w:sz w:val="32"/>
          <w:szCs w:val="32"/>
        </w:rPr>
      </w:pPr>
    </w:p>
    <w:p w14:paraId="439DA9D7" w14:textId="77777777" w:rsidR="008F7516" w:rsidRDefault="008F7516" w:rsidP="000046B4">
      <w:pPr>
        <w:jc w:val="center"/>
        <w:rPr>
          <w:rFonts w:cs="Times New Roman"/>
          <w:b/>
          <w:sz w:val="32"/>
          <w:szCs w:val="32"/>
        </w:rPr>
      </w:pPr>
    </w:p>
    <w:p w14:paraId="12896BDC" w14:textId="77777777" w:rsidR="008F7516" w:rsidRDefault="008F7516" w:rsidP="000046B4">
      <w:pPr>
        <w:jc w:val="center"/>
        <w:rPr>
          <w:rFonts w:cs="Times New Roman"/>
          <w:b/>
          <w:sz w:val="32"/>
          <w:szCs w:val="32"/>
        </w:rPr>
      </w:pPr>
    </w:p>
    <w:p w14:paraId="0149125B" w14:textId="4E15329A" w:rsidR="000046B4" w:rsidRPr="008F7516" w:rsidRDefault="000046B4" w:rsidP="00724C84">
      <w:pPr>
        <w:jc w:val="center"/>
        <w:rPr>
          <w:rFonts w:ascii="Gill Sans MT" w:hAnsi="Gill Sans MT" w:cs="Times New Roman"/>
          <w:b/>
          <w:sz w:val="32"/>
          <w:szCs w:val="32"/>
          <w:u w:val="single"/>
        </w:rPr>
      </w:pPr>
      <w:r w:rsidRPr="008F7516">
        <w:rPr>
          <w:rFonts w:ascii="Gill Sans MT" w:hAnsi="Gill Sans MT" w:cs="Times New Roman"/>
          <w:b/>
          <w:sz w:val="32"/>
          <w:szCs w:val="32"/>
          <w:u w:val="single"/>
        </w:rPr>
        <w:t>P</w:t>
      </w:r>
      <w:r w:rsidR="0088040C" w:rsidRPr="008F7516">
        <w:rPr>
          <w:rFonts w:ascii="Gill Sans MT" w:hAnsi="Gill Sans MT" w:cs="Times New Roman"/>
          <w:b/>
          <w:sz w:val="32"/>
          <w:szCs w:val="32"/>
          <w:u w:val="single"/>
        </w:rPr>
        <w:t xml:space="preserve">OLICY ON INDUCTION </w:t>
      </w:r>
      <w:r w:rsidR="00724C84" w:rsidRPr="008F7516">
        <w:rPr>
          <w:rFonts w:ascii="Gill Sans MT" w:hAnsi="Gill Sans MT" w:cs="Times New Roman"/>
          <w:b/>
          <w:sz w:val="32"/>
          <w:szCs w:val="32"/>
          <w:u w:val="single"/>
        </w:rPr>
        <w:t xml:space="preserve">OF NEW STAFF AND VOLUNTEERS IN CHILD PROTECTION </w:t>
      </w:r>
    </w:p>
    <w:p w14:paraId="6B51DEA9" w14:textId="77777777" w:rsidR="00724C84" w:rsidRPr="008F7516" w:rsidRDefault="00724C84" w:rsidP="000046B4">
      <w:pPr>
        <w:jc w:val="center"/>
        <w:rPr>
          <w:rFonts w:ascii="Gill Sans MT" w:hAnsi="Gill Sans MT" w:cs="Times New Roman"/>
          <w:b/>
          <w:sz w:val="28"/>
          <w:szCs w:val="28"/>
          <w:u w:val="single"/>
        </w:rPr>
      </w:pPr>
    </w:p>
    <w:p w14:paraId="3ED7F3AC" w14:textId="77777777" w:rsidR="000046B4" w:rsidRPr="008F7516" w:rsidRDefault="00724C84" w:rsidP="000046B4">
      <w:pPr>
        <w:jc w:val="center"/>
        <w:rPr>
          <w:rFonts w:ascii="Gill Sans MT" w:hAnsi="Gill Sans MT" w:cs="Times New Roman"/>
          <w:b/>
          <w:sz w:val="28"/>
          <w:szCs w:val="28"/>
        </w:rPr>
      </w:pPr>
      <w:r w:rsidRPr="008F7516">
        <w:rPr>
          <w:rFonts w:ascii="Gill Sans MT" w:hAnsi="Gill Sans MT" w:cs="Times New Roman"/>
          <w:b/>
          <w:sz w:val="28"/>
          <w:szCs w:val="28"/>
        </w:rPr>
        <w:t>I</w:t>
      </w:r>
      <w:r w:rsidR="000046B4" w:rsidRPr="008F7516">
        <w:rPr>
          <w:rFonts w:ascii="Gill Sans MT" w:hAnsi="Gill Sans MT" w:cs="Times New Roman"/>
          <w:b/>
          <w:sz w:val="28"/>
          <w:szCs w:val="28"/>
        </w:rPr>
        <w:t>ncluding t</w:t>
      </w:r>
      <w:r w:rsidRPr="008F7516">
        <w:rPr>
          <w:rFonts w:ascii="Gill Sans MT" w:hAnsi="Gill Sans MT" w:cs="Times New Roman"/>
          <w:b/>
          <w:sz w:val="28"/>
          <w:szCs w:val="28"/>
        </w:rPr>
        <w:t>he Early Years Foundation Stage</w:t>
      </w:r>
    </w:p>
    <w:p w14:paraId="7DABE512" w14:textId="77777777" w:rsidR="000046B4" w:rsidRPr="008F7516" w:rsidRDefault="000046B4" w:rsidP="000046B4">
      <w:pPr>
        <w:jc w:val="center"/>
        <w:rPr>
          <w:rFonts w:ascii="Gill Sans MT" w:hAnsi="Gill Sans MT" w:cs="Times New Roman"/>
          <w:b/>
          <w:sz w:val="28"/>
          <w:szCs w:val="28"/>
        </w:rPr>
      </w:pPr>
    </w:p>
    <w:p w14:paraId="467FF0B4" w14:textId="77777777" w:rsidR="009D5A77" w:rsidRPr="008F7516" w:rsidRDefault="009D5A77" w:rsidP="000046B4">
      <w:pPr>
        <w:jc w:val="center"/>
        <w:rPr>
          <w:rFonts w:ascii="Gill Sans MT" w:hAnsi="Gill Sans MT" w:cs="Times New Roman"/>
          <w:b/>
          <w:szCs w:val="24"/>
        </w:rPr>
      </w:pPr>
      <w:r w:rsidRPr="008F7516">
        <w:rPr>
          <w:rFonts w:ascii="Gill Sans MT" w:hAnsi="Gill Sans MT" w:cs="Times New Roman"/>
          <w:b/>
          <w:szCs w:val="24"/>
        </w:rPr>
        <w:t>[This policy forms one of a suite of policies at Walthamstow Hall for safeguarding children]</w:t>
      </w:r>
    </w:p>
    <w:p w14:paraId="35420B53" w14:textId="77777777" w:rsidR="009D5A77" w:rsidRPr="008F7516" w:rsidRDefault="009D5A77" w:rsidP="000046B4">
      <w:pPr>
        <w:jc w:val="center"/>
        <w:rPr>
          <w:rFonts w:ascii="Gill Sans MT" w:hAnsi="Gill Sans MT" w:cs="Times New Roman"/>
          <w:b/>
          <w:szCs w:val="24"/>
        </w:rPr>
      </w:pPr>
    </w:p>
    <w:p w14:paraId="41B93223" w14:textId="77777777" w:rsidR="000046B4" w:rsidRPr="008F7516" w:rsidRDefault="00AF2259" w:rsidP="000046B4">
      <w:pPr>
        <w:jc w:val="both"/>
        <w:rPr>
          <w:rFonts w:ascii="Gill Sans MT" w:hAnsi="Gill Sans MT" w:cs="Times New Roman"/>
          <w:b/>
          <w:sz w:val="26"/>
          <w:szCs w:val="32"/>
          <w:u w:val="single"/>
        </w:rPr>
      </w:pPr>
      <w:r w:rsidRPr="008F7516">
        <w:rPr>
          <w:rFonts w:ascii="Gill Sans MT" w:hAnsi="Gill Sans MT" w:cs="Times New Roman"/>
          <w:b/>
          <w:sz w:val="26"/>
          <w:szCs w:val="32"/>
          <w:u w:val="single"/>
        </w:rPr>
        <w:t>Introduction</w:t>
      </w:r>
    </w:p>
    <w:p w14:paraId="78C55163" w14:textId="77777777" w:rsidR="00AF2259" w:rsidRPr="008F7516" w:rsidRDefault="00AF2259" w:rsidP="000046B4">
      <w:pPr>
        <w:jc w:val="both"/>
        <w:rPr>
          <w:rFonts w:ascii="Gill Sans MT" w:hAnsi="Gill Sans MT" w:cs="Times New Roman"/>
          <w:sz w:val="12"/>
          <w:szCs w:val="16"/>
        </w:rPr>
      </w:pPr>
    </w:p>
    <w:p w14:paraId="44D039A7" w14:textId="77777777" w:rsidR="00AF2259" w:rsidRPr="008F7516" w:rsidRDefault="00AF2259" w:rsidP="000046B4">
      <w:pPr>
        <w:jc w:val="both"/>
        <w:rPr>
          <w:rFonts w:ascii="Gill Sans MT" w:hAnsi="Gill Sans MT" w:cs="Times New Roman"/>
          <w:szCs w:val="24"/>
        </w:rPr>
      </w:pPr>
      <w:r w:rsidRPr="008F7516">
        <w:rPr>
          <w:rFonts w:ascii="Gill Sans MT" w:hAnsi="Gill Sans MT" w:cs="Times New Roman"/>
          <w:szCs w:val="24"/>
        </w:rPr>
        <w:t xml:space="preserve">Every new member of staff at Walthamstow Hall is given an induction programme that is tailored to his or her roles and responsibilities.  All </w:t>
      </w:r>
      <w:r w:rsidR="00981424" w:rsidRPr="008F7516">
        <w:rPr>
          <w:rFonts w:ascii="Gill Sans MT" w:hAnsi="Gill Sans MT" w:cs="Times New Roman"/>
          <w:szCs w:val="24"/>
        </w:rPr>
        <w:t xml:space="preserve">new teaching staff </w:t>
      </w:r>
      <w:proofErr w:type="gramStart"/>
      <w:r w:rsidR="00981424" w:rsidRPr="008F7516">
        <w:rPr>
          <w:rFonts w:ascii="Gill Sans MT" w:hAnsi="Gill Sans MT" w:cs="Times New Roman"/>
          <w:szCs w:val="24"/>
        </w:rPr>
        <w:t>are</w:t>
      </w:r>
      <w:proofErr w:type="gramEnd"/>
      <w:r w:rsidR="00981424" w:rsidRPr="008F7516">
        <w:rPr>
          <w:rFonts w:ascii="Gill Sans MT" w:hAnsi="Gill Sans MT" w:cs="Times New Roman"/>
          <w:szCs w:val="24"/>
        </w:rPr>
        <w:t xml:space="preserve"> allocated a mentor (usually their Head of Department) in their first year, whose role is to provide informal support and assistance.</w:t>
      </w:r>
    </w:p>
    <w:p w14:paraId="03408AB9" w14:textId="77777777" w:rsidR="00981424" w:rsidRPr="008F7516" w:rsidRDefault="00FB6D3F" w:rsidP="00FB6D3F">
      <w:pPr>
        <w:tabs>
          <w:tab w:val="left" w:pos="6360"/>
        </w:tabs>
        <w:jc w:val="both"/>
        <w:rPr>
          <w:rFonts w:ascii="Gill Sans MT" w:hAnsi="Gill Sans MT" w:cs="Times New Roman"/>
          <w:szCs w:val="24"/>
        </w:rPr>
      </w:pPr>
      <w:r w:rsidRPr="008F7516">
        <w:rPr>
          <w:rFonts w:ascii="Gill Sans MT" w:hAnsi="Gill Sans MT" w:cs="Times New Roman"/>
          <w:szCs w:val="24"/>
        </w:rPr>
        <w:tab/>
      </w:r>
    </w:p>
    <w:p w14:paraId="5E168085" w14:textId="77777777" w:rsidR="00981424" w:rsidRPr="008F7516" w:rsidRDefault="00981424" w:rsidP="000046B4">
      <w:pPr>
        <w:jc w:val="both"/>
        <w:rPr>
          <w:rFonts w:ascii="Gill Sans MT" w:hAnsi="Gill Sans MT" w:cs="Times New Roman"/>
          <w:b/>
          <w:sz w:val="26"/>
          <w:szCs w:val="24"/>
          <w:u w:val="single"/>
        </w:rPr>
      </w:pPr>
      <w:r w:rsidRPr="008F7516">
        <w:rPr>
          <w:rFonts w:ascii="Gill Sans MT" w:hAnsi="Gill Sans MT" w:cs="Times New Roman"/>
          <w:b/>
          <w:sz w:val="26"/>
          <w:szCs w:val="24"/>
          <w:u w:val="single"/>
        </w:rPr>
        <w:t>Induction Procedures on Child Protection</w:t>
      </w:r>
    </w:p>
    <w:p w14:paraId="204D59B1" w14:textId="77777777" w:rsidR="00981424" w:rsidRPr="008F7516" w:rsidRDefault="00981424" w:rsidP="000046B4">
      <w:pPr>
        <w:jc w:val="both"/>
        <w:rPr>
          <w:rFonts w:ascii="Gill Sans MT" w:hAnsi="Gill Sans MT" w:cs="Times New Roman"/>
          <w:b/>
          <w:sz w:val="12"/>
          <w:szCs w:val="16"/>
          <w:u w:val="single"/>
        </w:rPr>
      </w:pPr>
    </w:p>
    <w:p w14:paraId="5276B0F1" w14:textId="0FEE6071" w:rsidR="00981424" w:rsidRPr="008F7516" w:rsidRDefault="00981424" w:rsidP="000046B4">
      <w:pPr>
        <w:jc w:val="both"/>
        <w:rPr>
          <w:rFonts w:ascii="Gill Sans MT" w:hAnsi="Gill Sans MT" w:cs="Times New Roman"/>
          <w:szCs w:val="24"/>
        </w:rPr>
      </w:pPr>
      <w:r w:rsidRPr="008F7516">
        <w:rPr>
          <w:rFonts w:ascii="Gill Sans MT" w:hAnsi="Gill Sans MT" w:cs="Times New Roman"/>
          <w:szCs w:val="24"/>
        </w:rPr>
        <w:t>Every new member of the teaching and non-teaching staff, including new peripatetic musicians and sports coaches</w:t>
      </w:r>
      <w:r w:rsidR="00FA45EC" w:rsidRPr="008F7516">
        <w:rPr>
          <w:rFonts w:ascii="Gill Sans MT" w:hAnsi="Gill Sans MT" w:cs="Times New Roman"/>
          <w:szCs w:val="24"/>
        </w:rPr>
        <w:t xml:space="preserve">, </w:t>
      </w:r>
      <w:r w:rsidR="0088040C" w:rsidRPr="008F7516">
        <w:rPr>
          <w:rFonts w:ascii="Gill Sans MT" w:hAnsi="Gill Sans MT" w:cs="Times New Roman"/>
          <w:szCs w:val="24"/>
        </w:rPr>
        <w:t>ancillary staff and volunteers in regulated activity, are</w:t>
      </w:r>
      <w:r w:rsidRPr="008F7516">
        <w:rPr>
          <w:rFonts w:ascii="Gill Sans MT" w:hAnsi="Gill Sans MT" w:cs="Times New Roman"/>
          <w:szCs w:val="24"/>
        </w:rPr>
        <w:t xml:space="preserve"> required to attend a training session on child protection.  These sessions are organised by the </w:t>
      </w:r>
      <w:r w:rsidR="0088040C" w:rsidRPr="008F7516">
        <w:rPr>
          <w:rFonts w:ascii="Gill Sans MT" w:hAnsi="Gill Sans MT" w:cs="Times New Roman"/>
          <w:szCs w:val="24"/>
        </w:rPr>
        <w:t xml:space="preserve">Headmistress or </w:t>
      </w:r>
      <w:r w:rsidRPr="008F7516">
        <w:rPr>
          <w:rFonts w:ascii="Gill Sans MT" w:hAnsi="Gill Sans MT" w:cs="Times New Roman"/>
          <w:szCs w:val="24"/>
        </w:rPr>
        <w:t>Deputy Head</w:t>
      </w:r>
      <w:r w:rsidR="00BB6AC7" w:rsidRPr="008F7516">
        <w:rPr>
          <w:rFonts w:ascii="Gill Sans MT" w:hAnsi="Gill Sans MT" w:cs="Times New Roman"/>
          <w:szCs w:val="24"/>
        </w:rPr>
        <w:t>/</w:t>
      </w:r>
      <w:r w:rsidR="00C8540B" w:rsidRPr="008F7516">
        <w:rPr>
          <w:rFonts w:ascii="Gill Sans MT" w:hAnsi="Gill Sans MT" w:cs="Times New Roman"/>
          <w:szCs w:val="24"/>
        </w:rPr>
        <w:t>Head of the Junior School</w:t>
      </w:r>
      <w:r w:rsidRPr="008F7516">
        <w:rPr>
          <w:rFonts w:ascii="Gill Sans MT" w:hAnsi="Gill Sans MT" w:cs="Times New Roman"/>
          <w:szCs w:val="24"/>
        </w:rPr>
        <w:t xml:space="preserve"> on behalf of the Headmistress who is the</w:t>
      </w:r>
      <w:r w:rsidR="00E16B04" w:rsidRPr="008F7516">
        <w:rPr>
          <w:rFonts w:ascii="Gill Sans MT" w:hAnsi="Gill Sans MT" w:cs="Times New Roman"/>
          <w:szCs w:val="24"/>
        </w:rPr>
        <w:t xml:space="preserve"> Designated Safeguarding Lead (DSL)</w:t>
      </w:r>
      <w:r w:rsidR="0088040C" w:rsidRPr="008F7516">
        <w:rPr>
          <w:rFonts w:ascii="Gill Sans MT" w:hAnsi="Gill Sans MT" w:cs="Times New Roman"/>
          <w:szCs w:val="24"/>
        </w:rPr>
        <w:t xml:space="preserve"> and Prevent Lead (SPOC)</w:t>
      </w:r>
      <w:r w:rsidR="00227C87" w:rsidRPr="008F7516">
        <w:rPr>
          <w:rFonts w:ascii="Gill Sans MT" w:hAnsi="Gill Sans MT" w:cs="Times New Roman"/>
          <w:szCs w:val="24"/>
        </w:rPr>
        <w:t xml:space="preserve">. </w:t>
      </w:r>
      <w:r w:rsidR="00FA45EC" w:rsidRPr="008F7516">
        <w:rPr>
          <w:rFonts w:ascii="Gill Sans MT" w:hAnsi="Gill Sans MT" w:cs="Times New Roman"/>
          <w:szCs w:val="24"/>
        </w:rPr>
        <w:t xml:space="preserve"> </w:t>
      </w:r>
      <w:r w:rsidRPr="008F7516">
        <w:rPr>
          <w:rFonts w:ascii="Gill Sans MT" w:hAnsi="Gill Sans MT" w:cs="Times New Roman"/>
          <w:szCs w:val="24"/>
        </w:rPr>
        <w:t>Both the Deputy Head</w:t>
      </w:r>
      <w:r w:rsidR="00BB6AC7" w:rsidRPr="008F7516">
        <w:rPr>
          <w:rFonts w:ascii="Gill Sans MT" w:hAnsi="Gill Sans MT" w:cs="Times New Roman"/>
          <w:szCs w:val="24"/>
        </w:rPr>
        <w:t xml:space="preserve"> </w:t>
      </w:r>
      <w:r w:rsidR="00FA45EC" w:rsidRPr="008F7516">
        <w:rPr>
          <w:rFonts w:ascii="Gill Sans MT" w:hAnsi="Gill Sans MT" w:cs="Times New Roman"/>
          <w:szCs w:val="24"/>
        </w:rPr>
        <w:t xml:space="preserve">(Mr </w:t>
      </w:r>
      <w:r w:rsidR="00BB6AC7" w:rsidRPr="008F7516">
        <w:rPr>
          <w:rFonts w:ascii="Gill Sans MT" w:hAnsi="Gill Sans MT" w:cs="Times New Roman"/>
          <w:szCs w:val="24"/>
        </w:rPr>
        <w:t>Carl Hughes</w:t>
      </w:r>
      <w:r w:rsidR="00FA45EC" w:rsidRPr="008F7516">
        <w:rPr>
          <w:rFonts w:ascii="Gill Sans MT" w:hAnsi="Gill Sans MT" w:cs="Times New Roman"/>
          <w:szCs w:val="24"/>
        </w:rPr>
        <w:t>)</w:t>
      </w:r>
      <w:r w:rsidR="00BB6AC7" w:rsidRPr="008F7516">
        <w:rPr>
          <w:rFonts w:ascii="Gill Sans MT" w:hAnsi="Gill Sans MT" w:cs="Times New Roman"/>
          <w:szCs w:val="24"/>
        </w:rPr>
        <w:t xml:space="preserve"> and the</w:t>
      </w:r>
      <w:r w:rsidR="0088040C" w:rsidRPr="008F7516">
        <w:rPr>
          <w:rFonts w:ascii="Gill Sans MT" w:hAnsi="Gill Sans MT" w:cs="Times New Roman"/>
          <w:szCs w:val="24"/>
        </w:rPr>
        <w:t xml:space="preserve"> Head of the Junior School</w:t>
      </w:r>
      <w:r w:rsidR="00BB6AC7" w:rsidRPr="008F7516">
        <w:rPr>
          <w:rFonts w:ascii="Gill Sans MT" w:hAnsi="Gill Sans MT" w:cs="Times New Roman"/>
          <w:szCs w:val="24"/>
        </w:rPr>
        <w:t xml:space="preserve"> </w:t>
      </w:r>
      <w:r w:rsidR="00FA45EC" w:rsidRPr="008F7516">
        <w:rPr>
          <w:rFonts w:ascii="Gill Sans MT" w:hAnsi="Gill Sans MT" w:cs="Times New Roman"/>
          <w:szCs w:val="24"/>
        </w:rPr>
        <w:t xml:space="preserve">(Mrs </w:t>
      </w:r>
      <w:r w:rsidR="00BB6AC7" w:rsidRPr="008F7516">
        <w:rPr>
          <w:rFonts w:ascii="Gill Sans MT" w:hAnsi="Gill Sans MT" w:cs="Times New Roman"/>
          <w:szCs w:val="24"/>
        </w:rPr>
        <w:t>Diane Wood</w:t>
      </w:r>
      <w:r w:rsidR="00FA45EC" w:rsidRPr="008F7516">
        <w:rPr>
          <w:rFonts w:ascii="Gill Sans MT" w:hAnsi="Gill Sans MT" w:cs="Times New Roman"/>
          <w:szCs w:val="24"/>
        </w:rPr>
        <w:t>)</w:t>
      </w:r>
      <w:r w:rsidR="0088040C" w:rsidRPr="008F7516">
        <w:rPr>
          <w:rFonts w:ascii="Gill Sans MT" w:hAnsi="Gill Sans MT" w:cs="Times New Roman"/>
          <w:szCs w:val="24"/>
        </w:rPr>
        <w:t xml:space="preserve"> </w:t>
      </w:r>
      <w:r w:rsidRPr="008F7516">
        <w:rPr>
          <w:rFonts w:ascii="Gill Sans MT" w:hAnsi="Gill Sans MT" w:cs="Times New Roman"/>
          <w:szCs w:val="24"/>
        </w:rPr>
        <w:t xml:space="preserve">have </w:t>
      </w:r>
      <w:proofErr w:type="gramStart"/>
      <w:r w:rsidRPr="008F7516">
        <w:rPr>
          <w:rFonts w:ascii="Gill Sans MT" w:hAnsi="Gill Sans MT" w:cs="Times New Roman"/>
          <w:szCs w:val="24"/>
        </w:rPr>
        <w:t>undergone</w:t>
      </w:r>
      <w:proofErr w:type="gramEnd"/>
      <w:r w:rsidRPr="008F7516">
        <w:rPr>
          <w:rFonts w:ascii="Gill Sans MT" w:hAnsi="Gill Sans MT" w:cs="Times New Roman"/>
          <w:szCs w:val="24"/>
        </w:rPr>
        <w:t xml:space="preserve"> specialist child protection training</w:t>
      </w:r>
      <w:r w:rsidR="00BB6AC7" w:rsidRPr="008F7516">
        <w:rPr>
          <w:rFonts w:ascii="Gill Sans MT" w:hAnsi="Gill Sans MT" w:cs="Times New Roman"/>
          <w:szCs w:val="24"/>
        </w:rPr>
        <w:t xml:space="preserve"> and are recognised as Deputy DSLs</w:t>
      </w:r>
      <w:r w:rsidRPr="008F7516">
        <w:rPr>
          <w:rFonts w:ascii="Gill Sans MT" w:hAnsi="Gill Sans MT" w:cs="Times New Roman"/>
          <w:szCs w:val="24"/>
        </w:rPr>
        <w:t xml:space="preserve">.  Every effort will be made to hold </w:t>
      </w:r>
      <w:r w:rsidR="0088040C" w:rsidRPr="008F7516">
        <w:rPr>
          <w:rFonts w:ascii="Gill Sans MT" w:hAnsi="Gill Sans MT" w:cs="Times New Roman"/>
          <w:szCs w:val="24"/>
        </w:rPr>
        <w:t>the training sessions before commencement of employment or</w:t>
      </w:r>
      <w:r w:rsidRPr="008F7516">
        <w:rPr>
          <w:rFonts w:ascii="Gill Sans MT" w:hAnsi="Gill Sans MT" w:cs="Times New Roman"/>
          <w:szCs w:val="24"/>
        </w:rPr>
        <w:t xml:space="preserve"> within the firs</w:t>
      </w:r>
      <w:r w:rsidR="00724C84" w:rsidRPr="008F7516">
        <w:rPr>
          <w:rFonts w:ascii="Gill Sans MT" w:hAnsi="Gill Sans MT" w:cs="Times New Roman"/>
          <w:szCs w:val="24"/>
        </w:rPr>
        <w:t xml:space="preserve">t week of joining the School.  </w:t>
      </w:r>
      <w:r w:rsidRPr="008F7516">
        <w:rPr>
          <w:rFonts w:ascii="Gill Sans MT" w:hAnsi="Gill Sans MT" w:cs="Times New Roman"/>
          <w:szCs w:val="24"/>
        </w:rPr>
        <w:t>Similar training is offered to all Governors, Volunteers and to parents who help with activities that bring them into contact with children</w:t>
      </w:r>
      <w:r w:rsidR="0088040C" w:rsidRPr="008F7516">
        <w:rPr>
          <w:rFonts w:ascii="Gill Sans MT" w:hAnsi="Gill Sans MT" w:cs="Times New Roman"/>
          <w:szCs w:val="24"/>
        </w:rPr>
        <w:t xml:space="preserve"> and to all </w:t>
      </w:r>
      <w:proofErr w:type="gramStart"/>
      <w:r w:rsidR="0088040C" w:rsidRPr="008F7516">
        <w:rPr>
          <w:rFonts w:ascii="Gill Sans MT" w:hAnsi="Gill Sans MT" w:cs="Times New Roman"/>
          <w:szCs w:val="24"/>
        </w:rPr>
        <w:t>those whose</w:t>
      </w:r>
      <w:proofErr w:type="gramEnd"/>
      <w:r w:rsidR="0088040C" w:rsidRPr="008F7516">
        <w:rPr>
          <w:rFonts w:ascii="Gill Sans MT" w:hAnsi="Gill Sans MT" w:cs="Times New Roman"/>
          <w:szCs w:val="24"/>
        </w:rPr>
        <w:t xml:space="preserve"> activities constitute </w:t>
      </w:r>
      <w:r w:rsidR="00D81EBD" w:rsidRPr="008F7516">
        <w:rPr>
          <w:rFonts w:ascii="Gill Sans MT" w:hAnsi="Gill Sans MT" w:cs="Times New Roman"/>
          <w:szCs w:val="24"/>
        </w:rPr>
        <w:t>‘</w:t>
      </w:r>
      <w:r w:rsidR="0088040C" w:rsidRPr="008F7516">
        <w:rPr>
          <w:rFonts w:ascii="Gill Sans MT" w:hAnsi="Gill Sans MT" w:cs="Times New Roman"/>
          <w:szCs w:val="24"/>
        </w:rPr>
        <w:t>regulated activity</w:t>
      </w:r>
      <w:r w:rsidR="00D81EBD" w:rsidRPr="008F7516">
        <w:rPr>
          <w:rFonts w:ascii="Gill Sans MT" w:hAnsi="Gill Sans MT" w:cs="Times New Roman"/>
          <w:szCs w:val="24"/>
        </w:rPr>
        <w:t>’</w:t>
      </w:r>
      <w:r w:rsidRPr="008F7516">
        <w:rPr>
          <w:rFonts w:ascii="Gill Sans MT" w:hAnsi="Gill Sans MT" w:cs="Times New Roman"/>
          <w:szCs w:val="24"/>
        </w:rPr>
        <w:t xml:space="preserve">.  The only adults who work or visit the School who </w:t>
      </w:r>
      <w:r w:rsidR="0088040C" w:rsidRPr="008F7516">
        <w:rPr>
          <w:rFonts w:ascii="Gill Sans MT" w:hAnsi="Gill Sans MT" w:cs="Times New Roman"/>
          <w:szCs w:val="24"/>
        </w:rPr>
        <w:t>may be</w:t>
      </w:r>
      <w:r w:rsidRPr="008F7516">
        <w:rPr>
          <w:rFonts w:ascii="Gill Sans MT" w:hAnsi="Gill Sans MT" w:cs="Times New Roman"/>
          <w:szCs w:val="24"/>
        </w:rPr>
        <w:t xml:space="preserve"> exempted from this requirement are:</w:t>
      </w:r>
    </w:p>
    <w:p w14:paraId="2E6EFEFE" w14:textId="77777777" w:rsidR="00981424" w:rsidRPr="008F7516" w:rsidRDefault="00981424" w:rsidP="000046B4">
      <w:pPr>
        <w:jc w:val="both"/>
        <w:rPr>
          <w:rFonts w:ascii="Gill Sans MT" w:hAnsi="Gill Sans MT" w:cs="Times New Roman"/>
          <w:sz w:val="8"/>
          <w:szCs w:val="16"/>
        </w:rPr>
      </w:pPr>
    </w:p>
    <w:p w14:paraId="73393042" w14:textId="77777777" w:rsidR="00981424" w:rsidRPr="008F7516" w:rsidRDefault="00981424" w:rsidP="00981424">
      <w:pPr>
        <w:pStyle w:val="ListParagraph"/>
        <w:numPr>
          <w:ilvl w:val="0"/>
          <w:numId w:val="1"/>
        </w:numPr>
        <w:jc w:val="both"/>
        <w:rPr>
          <w:rFonts w:ascii="Gill Sans MT" w:hAnsi="Gill Sans MT" w:cs="Times New Roman"/>
          <w:szCs w:val="24"/>
        </w:rPr>
      </w:pPr>
      <w:r w:rsidRPr="008F7516">
        <w:rPr>
          <w:rFonts w:ascii="Gill Sans MT" w:hAnsi="Gill Sans MT" w:cs="Times New Roman"/>
          <w:szCs w:val="24"/>
        </w:rPr>
        <w:t>night time/early morning cleaners whose hours of work mean that they do not have contact with pupils</w:t>
      </w:r>
    </w:p>
    <w:p w14:paraId="73FD59F2" w14:textId="77777777" w:rsidR="00981424" w:rsidRPr="008F7516" w:rsidRDefault="00981424" w:rsidP="00981424">
      <w:pPr>
        <w:pStyle w:val="ListParagraph"/>
        <w:numPr>
          <w:ilvl w:val="0"/>
          <w:numId w:val="1"/>
        </w:numPr>
        <w:jc w:val="both"/>
        <w:rPr>
          <w:rFonts w:ascii="Gill Sans MT" w:hAnsi="Gill Sans MT" w:cs="Times New Roman"/>
          <w:szCs w:val="24"/>
        </w:rPr>
      </w:pPr>
      <w:proofErr w:type="gramStart"/>
      <w:r w:rsidRPr="008F7516">
        <w:rPr>
          <w:rFonts w:ascii="Gill Sans MT" w:hAnsi="Gill Sans MT" w:cs="Times New Roman"/>
          <w:szCs w:val="24"/>
        </w:rPr>
        <w:t>occasional</w:t>
      </w:r>
      <w:proofErr w:type="gramEnd"/>
      <w:r w:rsidRPr="008F7516">
        <w:rPr>
          <w:rFonts w:ascii="Gill Sans MT" w:hAnsi="Gill Sans MT" w:cs="Times New Roman"/>
          <w:szCs w:val="24"/>
        </w:rPr>
        <w:t xml:space="preserve"> visitors, including occasional speakers and contractors, who sign in and are given security badges on arrival and who are escorted throughout their visit</w:t>
      </w:r>
      <w:r w:rsidR="0088040C" w:rsidRPr="008F7516">
        <w:rPr>
          <w:rFonts w:ascii="Gill Sans MT" w:hAnsi="Gill Sans MT" w:cs="Times New Roman"/>
          <w:szCs w:val="24"/>
        </w:rPr>
        <w:t xml:space="preserve">.  Visiting speakers may be subject of formal or informal vetting checks as appropriate in advance of their visit, eg internet search.   </w:t>
      </w:r>
    </w:p>
    <w:p w14:paraId="5970906C" w14:textId="77777777" w:rsidR="00981424" w:rsidRPr="008F7516" w:rsidRDefault="00981424" w:rsidP="00981424">
      <w:pPr>
        <w:pStyle w:val="ListParagraph"/>
        <w:numPr>
          <w:ilvl w:val="0"/>
          <w:numId w:val="1"/>
        </w:numPr>
        <w:jc w:val="both"/>
        <w:rPr>
          <w:rFonts w:ascii="Gill Sans MT" w:hAnsi="Gill Sans MT" w:cs="Times New Roman"/>
          <w:szCs w:val="24"/>
        </w:rPr>
      </w:pPr>
      <w:r w:rsidRPr="008F7516">
        <w:rPr>
          <w:rFonts w:ascii="Gill Sans MT" w:hAnsi="Gill Sans MT" w:cs="Times New Roman"/>
          <w:szCs w:val="24"/>
        </w:rPr>
        <w:t>contractors working on a designated site that is physically separated from the rest of the School, who are required to sign in and out at their site office and to wear security badges at all times</w:t>
      </w:r>
    </w:p>
    <w:p w14:paraId="4E6174A5" w14:textId="77777777" w:rsidR="00981424" w:rsidRPr="008F7516" w:rsidRDefault="00981424" w:rsidP="00981424">
      <w:pPr>
        <w:pStyle w:val="ListParagraph"/>
        <w:numPr>
          <w:ilvl w:val="0"/>
          <w:numId w:val="1"/>
        </w:numPr>
        <w:jc w:val="both"/>
        <w:rPr>
          <w:rFonts w:ascii="Gill Sans MT" w:hAnsi="Gill Sans MT" w:cs="Times New Roman"/>
          <w:szCs w:val="24"/>
        </w:rPr>
      </w:pPr>
      <w:proofErr w:type="gramStart"/>
      <w:r w:rsidRPr="008F7516">
        <w:rPr>
          <w:rFonts w:ascii="Gill Sans MT" w:hAnsi="Gill Sans MT" w:cs="Times New Roman"/>
          <w:szCs w:val="24"/>
        </w:rPr>
        <w:t>contractors</w:t>
      </w:r>
      <w:proofErr w:type="gramEnd"/>
      <w:r w:rsidRPr="008F7516">
        <w:rPr>
          <w:rFonts w:ascii="Gill Sans MT" w:hAnsi="Gill Sans MT" w:cs="Times New Roman"/>
          <w:szCs w:val="24"/>
        </w:rPr>
        <w:t xml:space="preserve"> working during the school holidays</w:t>
      </w:r>
      <w:r w:rsidR="009D5A77" w:rsidRPr="008F7516">
        <w:rPr>
          <w:rFonts w:ascii="Gill Sans MT" w:hAnsi="Gill Sans MT" w:cs="Times New Roman"/>
          <w:szCs w:val="24"/>
        </w:rPr>
        <w:t>.</w:t>
      </w:r>
      <w:r w:rsidR="0088040C" w:rsidRPr="008F7516">
        <w:rPr>
          <w:rFonts w:ascii="Gill Sans MT" w:hAnsi="Gill Sans MT" w:cs="Times New Roman"/>
          <w:szCs w:val="24"/>
        </w:rPr>
        <w:t xml:space="preserve"> Formal confirmation of statutory safeguarding checks will be sought from contractors and other agencies as required.  </w:t>
      </w:r>
    </w:p>
    <w:p w14:paraId="0BC4CFFC" w14:textId="77777777" w:rsidR="00981424" w:rsidRPr="008F7516" w:rsidRDefault="00981424" w:rsidP="00981424">
      <w:pPr>
        <w:jc w:val="both"/>
        <w:rPr>
          <w:rFonts w:ascii="Gill Sans MT" w:hAnsi="Gill Sans MT" w:cs="Times New Roman"/>
          <w:szCs w:val="24"/>
        </w:rPr>
      </w:pPr>
    </w:p>
    <w:p w14:paraId="186BBB8F" w14:textId="77777777" w:rsidR="00981424" w:rsidRPr="008F7516" w:rsidRDefault="00E16B04" w:rsidP="00981424">
      <w:pPr>
        <w:jc w:val="both"/>
        <w:rPr>
          <w:rFonts w:ascii="Gill Sans MT" w:hAnsi="Gill Sans MT" w:cs="Times New Roman"/>
          <w:b/>
          <w:sz w:val="26"/>
          <w:szCs w:val="24"/>
          <w:u w:val="single"/>
        </w:rPr>
      </w:pPr>
      <w:r w:rsidRPr="008F7516">
        <w:rPr>
          <w:rFonts w:ascii="Gill Sans MT" w:hAnsi="Gill Sans MT" w:cs="Times New Roman"/>
          <w:b/>
          <w:sz w:val="26"/>
          <w:szCs w:val="24"/>
          <w:u w:val="single"/>
        </w:rPr>
        <w:t>Designated Safeguarding Lead</w:t>
      </w:r>
      <w:r w:rsidR="0088040C" w:rsidRPr="008F7516">
        <w:rPr>
          <w:rFonts w:ascii="Gill Sans MT" w:hAnsi="Gill Sans MT" w:cs="Times New Roman"/>
          <w:b/>
          <w:sz w:val="26"/>
          <w:szCs w:val="24"/>
          <w:u w:val="single"/>
        </w:rPr>
        <w:t xml:space="preserve"> (DSL)</w:t>
      </w:r>
    </w:p>
    <w:p w14:paraId="78071B96" w14:textId="77777777" w:rsidR="00981424" w:rsidRPr="008F7516" w:rsidRDefault="00981424" w:rsidP="00981424">
      <w:pPr>
        <w:jc w:val="both"/>
        <w:rPr>
          <w:rFonts w:ascii="Gill Sans MT" w:hAnsi="Gill Sans MT" w:cs="Times New Roman"/>
          <w:b/>
          <w:sz w:val="12"/>
          <w:szCs w:val="16"/>
          <w:u w:val="single"/>
        </w:rPr>
      </w:pPr>
    </w:p>
    <w:p w14:paraId="43BA4400" w14:textId="1A4D3EF4" w:rsidR="005D6363" w:rsidRPr="008F7516" w:rsidRDefault="00981424" w:rsidP="00981424">
      <w:pPr>
        <w:jc w:val="both"/>
        <w:rPr>
          <w:rFonts w:ascii="Gill Sans MT" w:hAnsi="Gill Sans MT" w:cs="Times New Roman"/>
          <w:szCs w:val="24"/>
        </w:rPr>
      </w:pPr>
      <w:r w:rsidRPr="008F7516">
        <w:rPr>
          <w:rFonts w:ascii="Gill Sans MT" w:hAnsi="Gill Sans MT" w:cs="Times New Roman"/>
          <w:szCs w:val="24"/>
        </w:rPr>
        <w:t xml:space="preserve">The Headmistress, </w:t>
      </w:r>
      <w:r w:rsidR="00FA45EC" w:rsidRPr="008F7516">
        <w:rPr>
          <w:rFonts w:ascii="Gill Sans MT" w:hAnsi="Gill Sans MT" w:cs="Times New Roman"/>
          <w:szCs w:val="24"/>
        </w:rPr>
        <w:t xml:space="preserve">Miss Stephanie Ferro </w:t>
      </w:r>
      <w:r w:rsidR="00E16B04" w:rsidRPr="008F7516">
        <w:rPr>
          <w:rFonts w:ascii="Gill Sans MT" w:hAnsi="Gill Sans MT" w:cs="Times New Roman"/>
          <w:szCs w:val="24"/>
        </w:rPr>
        <w:t>is the Designated Safeguarding Lead</w:t>
      </w:r>
      <w:r w:rsidRPr="008F7516">
        <w:rPr>
          <w:rFonts w:ascii="Gill Sans MT" w:hAnsi="Gill Sans MT" w:cs="Times New Roman"/>
          <w:szCs w:val="24"/>
        </w:rPr>
        <w:t xml:space="preserve"> at Walthamstow Hall.  She </w:t>
      </w:r>
      <w:r w:rsidR="00BB6AC7" w:rsidRPr="008F7516">
        <w:rPr>
          <w:rFonts w:ascii="Gill Sans MT" w:hAnsi="Gill Sans MT" w:cs="Times New Roman"/>
          <w:szCs w:val="24"/>
        </w:rPr>
        <w:t xml:space="preserve">and the Deputy DSLs </w:t>
      </w:r>
      <w:r w:rsidRPr="008F7516">
        <w:rPr>
          <w:rFonts w:ascii="Gill Sans MT" w:hAnsi="Gill Sans MT" w:cs="Times New Roman"/>
          <w:szCs w:val="24"/>
        </w:rPr>
        <w:t>ha</w:t>
      </w:r>
      <w:r w:rsidR="00BB6AC7" w:rsidRPr="008F7516">
        <w:rPr>
          <w:rFonts w:ascii="Gill Sans MT" w:hAnsi="Gill Sans MT" w:cs="Times New Roman"/>
          <w:szCs w:val="24"/>
        </w:rPr>
        <w:t>ve</w:t>
      </w:r>
      <w:r w:rsidRPr="008F7516">
        <w:rPr>
          <w:rFonts w:ascii="Gill Sans MT" w:hAnsi="Gill Sans MT" w:cs="Times New Roman"/>
          <w:szCs w:val="24"/>
        </w:rPr>
        <w:t xml:space="preserve"> been fully trained for the demands of this role and </w:t>
      </w:r>
      <w:r w:rsidR="00BB6AC7" w:rsidRPr="008F7516">
        <w:rPr>
          <w:rFonts w:ascii="Gill Sans MT" w:hAnsi="Gill Sans MT" w:cs="Times New Roman"/>
          <w:szCs w:val="24"/>
        </w:rPr>
        <w:t>regularly attend</w:t>
      </w:r>
      <w:r w:rsidRPr="008F7516">
        <w:rPr>
          <w:rFonts w:ascii="Gill Sans MT" w:hAnsi="Gill Sans MT" w:cs="Times New Roman"/>
          <w:szCs w:val="24"/>
        </w:rPr>
        <w:t xml:space="preserve"> courses with other child sup</w:t>
      </w:r>
      <w:r w:rsidR="00BB6AC7" w:rsidRPr="008F7516">
        <w:rPr>
          <w:rFonts w:ascii="Gill Sans MT" w:hAnsi="Gill Sans MT" w:cs="Times New Roman"/>
          <w:szCs w:val="24"/>
        </w:rPr>
        <w:t>port agencies to ensure that they</w:t>
      </w:r>
      <w:r w:rsidRPr="008F7516">
        <w:rPr>
          <w:rFonts w:ascii="Gill Sans MT" w:hAnsi="Gill Sans MT" w:cs="Times New Roman"/>
          <w:szCs w:val="24"/>
        </w:rPr>
        <w:t xml:space="preserve"> remain conversant with best </w:t>
      </w:r>
      <w:r w:rsidR="00BB6AC7" w:rsidRPr="008F7516">
        <w:rPr>
          <w:rFonts w:ascii="Gill Sans MT" w:hAnsi="Gill Sans MT" w:cs="Times New Roman"/>
          <w:szCs w:val="24"/>
        </w:rPr>
        <w:t>practice</w:t>
      </w:r>
      <w:r w:rsidRPr="008F7516">
        <w:rPr>
          <w:rFonts w:ascii="Gill Sans MT" w:hAnsi="Gill Sans MT" w:cs="Times New Roman"/>
          <w:szCs w:val="24"/>
        </w:rPr>
        <w:t xml:space="preserve"> and that our policies and procedures are current and fo</w:t>
      </w:r>
      <w:r w:rsidR="00BB6AC7" w:rsidRPr="008F7516">
        <w:rPr>
          <w:rFonts w:ascii="Gill Sans MT" w:hAnsi="Gill Sans MT" w:cs="Times New Roman"/>
          <w:szCs w:val="24"/>
        </w:rPr>
        <w:t>llow best practice.  They</w:t>
      </w:r>
      <w:r w:rsidRPr="008F7516">
        <w:rPr>
          <w:rFonts w:ascii="Gill Sans MT" w:hAnsi="Gill Sans MT" w:cs="Times New Roman"/>
          <w:szCs w:val="24"/>
        </w:rPr>
        <w:t xml:space="preserve"> receive refresher </w:t>
      </w:r>
      <w:r w:rsidR="00E16B04" w:rsidRPr="008F7516">
        <w:rPr>
          <w:rFonts w:ascii="Gill Sans MT" w:hAnsi="Gill Sans MT" w:cs="Times New Roman"/>
          <w:szCs w:val="24"/>
        </w:rPr>
        <w:t xml:space="preserve">training </w:t>
      </w:r>
      <w:r w:rsidR="00FA45EC" w:rsidRPr="008F7516">
        <w:rPr>
          <w:rFonts w:ascii="Gill Sans MT" w:hAnsi="Gill Sans MT" w:cs="Times New Roman"/>
          <w:szCs w:val="24"/>
        </w:rPr>
        <w:t>annually</w:t>
      </w:r>
      <w:r w:rsidR="005D6363" w:rsidRPr="008F7516">
        <w:rPr>
          <w:rFonts w:ascii="Gill Sans MT" w:hAnsi="Gill Sans MT" w:cs="Times New Roman"/>
          <w:szCs w:val="24"/>
        </w:rPr>
        <w:t xml:space="preserve"> and maintain close links with the Local Safeguarding Ch</w:t>
      </w:r>
      <w:r w:rsidR="00BB6AC7" w:rsidRPr="008F7516">
        <w:rPr>
          <w:rFonts w:ascii="Gill Sans MT" w:hAnsi="Gill Sans MT" w:cs="Times New Roman"/>
          <w:szCs w:val="24"/>
        </w:rPr>
        <w:t xml:space="preserve">ildren Board </w:t>
      </w:r>
      <w:r w:rsidR="00FA45EC" w:rsidRPr="008F7516">
        <w:rPr>
          <w:rFonts w:ascii="Gill Sans MT" w:hAnsi="Gill Sans MT" w:cs="Times New Roman"/>
          <w:szCs w:val="24"/>
        </w:rPr>
        <w:lastRenderedPageBreak/>
        <w:t xml:space="preserve">(LSCB) </w:t>
      </w:r>
      <w:r w:rsidR="00BB6AC7" w:rsidRPr="008F7516">
        <w:rPr>
          <w:rFonts w:ascii="Gill Sans MT" w:hAnsi="Gill Sans MT" w:cs="Times New Roman"/>
          <w:szCs w:val="24"/>
        </w:rPr>
        <w:t xml:space="preserve">for West Kent.  </w:t>
      </w:r>
      <w:r w:rsidR="00FA45EC" w:rsidRPr="008F7516">
        <w:rPr>
          <w:rFonts w:ascii="Gill Sans MT" w:hAnsi="Gill Sans MT" w:cs="Times New Roman"/>
          <w:szCs w:val="24"/>
        </w:rPr>
        <w:t>The Headmistress</w:t>
      </w:r>
      <w:r w:rsidR="005D6363" w:rsidRPr="008F7516">
        <w:rPr>
          <w:rFonts w:ascii="Gill Sans MT" w:hAnsi="Gill Sans MT" w:cs="Times New Roman"/>
          <w:szCs w:val="24"/>
        </w:rPr>
        <w:t xml:space="preserve"> reports to the Governing Body</w:t>
      </w:r>
      <w:r w:rsidR="00FA398D" w:rsidRPr="008F7516">
        <w:rPr>
          <w:rFonts w:ascii="Gill Sans MT" w:hAnsi="Gill Sans MT" w:cs="Times New Roman"/>
          <w:szCs w:val="24"/>
        </w:rPr>
        <w:t xml:space="preserve"> regularly, at least once a term,</w:t>
      </w:r>
      <w:r w:rsidR="005D6363" w:rsidRPr="008F7516">
        <w:rPr>
          <w:rFonts w:ascii="Gill Sans MT" w:hAnsi="Gill Sans MT" w:cs="Times New Roman"/>
          <w:szCs w:val="24"/>
        </w:rPr>
        <w:t xml:space="preserve"> on child protection issues.</w:t>
      </w:r>
    </w:p>
    <w:p w14:paraId="5BCF8D3D" w14:textId="77777777" w:rsidR="009D5A77" w:rsidRPr="008F7516" w:rsidRDefault="009D5A77" w:rsidP="00981424">
      <w:pPr>
        <w:jc w:val="both"/>
        <w:rPr>
          <w:rFonts w:ascii="Gill Sans MT" w:hAnsi="Gill Sans MT" w:cs="Times New Roman"/>
          <w:szCs w:val="24"/>
        </w:rPr>
      </w:pPr>
    </w:p>
    <w:p w14:paraId="446A43D0" w14:textId="77777777" w:rsidR="009D5A77" w:rsidRPr="008F7516" w:rsidRDefault="0088040C" w:rsidP="00981424">
      <w:pPr>
        <w:jc w:val="both"/>
        <w:rPr>
          <w:rFonts w:ascii="Gill Sans MT" w:hAnsi="Gill Sans MT" w:cs="Times New Roman"/>
          <w:szCs w:val="24"/>
        </w:rPr>
      </w:pPr>
      <w:r w:rsidRPr="008F7516">
        <w:rPr>
          <w:rFonts w:ascii="Gill Sans MT" w:hAnsi="Gill Sans MT" w:cs="Times New Roman"/>
          <w:b/>
          <w:sz w:val="26"/>
          <w:szCs w:val="26"/>
          <w:u w:val="single"/>
        </w:rPr>
        <w:t>Prevent Lead</w:t>
      </w:r>
      <w:r w:rsidRPr="008F7516">
        <w:rPr>
          <w:rFonts w:ascii="Gill Sans MT" w:hAnsi="Gill Sans MT" w:cs="Times New Roman"/>
          <w:sz w:val="26"/>
          <w:szCs w:val="26"/>
        </w:rPr>
        <w:t xml:space="preserve"> </w:t>
      </w:r>
    </w:p>
    <w:p w14:paraId="3BB8568F" w14:textId="77777777" w:rsidR="0088040C" w:rsidRPr="008F7516" w:rsidRDefault="0088040C" w:rsidP="00981424">
      <w:pPr>
        <w:jc w:val="both"/>
        <w:rPr>
          <w:rFonts w:ascii="Gill Sans MT" w:hAnsi="Gill Sans MT" w:cs="Times New Roman"/>
          <w:szCs w:val="24"/>
        </w:rPr>
      </w:pPr>
    </w:p>
    <w:p w14:paraId="29DD772E" w14:textId="77777777" w:rsidR="0088040C" w:rsidRPr="008F7516" w:rsidRDefault="0088040C" w:rsidP="00981424">
      <w:pPr>
        <w:jc w:val="both"/>
        <w:rPr>
          <w:rFonts w:ascii="Gill Sans MT" w:hAnsi="Gill Sans MT" w:cs="Times New Roman"/>
          <w:szCs w:val="24"/>
        </w:rPr>
      </w:pPr>
      <w:r w:rsidRPr="008F7516">
        <w:rPr>
          <w:rFonts w:ascii="Gill Sans MT" w:hAnsi="Gill Sans MT" w:cs="Times New Roman"/>
          <w:szCs w:val="24"/>
        </w:rPr>
        <w:t xml:space="preserve">The Headmistress is the Designated Prevent Lead (Single Point of Contact, SPOC) for the school.  As such, she is trained in Prevent and </w:t>
      </w:r>
      <w:r w:rsidR="00FA45EC" w:rsidRPr="008F7516">
        <w:rPr>
          <w:rFonts w:ascii="Gill Sans MT" w:hAnsi="Gill Sans MT" w:cs="Times New Roman"/>
          <w:szCs w:val="24"/>
        </w:rPr>
        <w:t xml:space="preserve">CHANNEL </w:t>
      </w:r>
      <w:r w:rsidRPr="008F7516">
        <w:rPr>
          <w:rFonts w:ascii="Gill Sans MT" w:hAnsi="Gill Sans MT" w:cs="Times New Roman"/>
          <w:szCs w:val="24"/>
        </w:rPr>
        <w:t xml:space="preserve">and works in partnership with the LSCB as required.  </w:t>
      </w:r>
    </w:p>
    <w:p w14:paraId="3031E146" w14:textId="77777777" w:rsidR="009D5A77" w:rsidRPr="008F7516" w:rsidRDefault="009D5A77" w:rsidP="00981424">
      <w:pPr>
        <w:jc w:val="both"/>
        <w:rPr>
          <w:rFonts w:ascii="Gill Sans MT" w:hAnsi="Gill Sans MT" w:cs="Times New Roman"/>
          <w:szCs w:val="24"/>
        </w:rPr>
      </w:pPr>
    </w:p>
    <w:p w14:paraId="049C11CD" w14:textId="77777777" w:rsidR="005D6363" w:rsidRPr="008F7516" w:rsidRDefault="005D6363" w:rsidP="00981424">
      <w:pPr>
        <w:jc w:val="both"/>
        <w:rPr>
          <w:rFonts w:ascii="Gill Sans MT" w:hAnsi="Gill Sans MT" w:cs="Times New Roman"/>
          <w:b/>
          <w:sz w:val="26"/>
          <w:szCs w:val="24"/>
          <w:u w:val="single"/>
        </w:rPr>
      </w:pPr>
      <w:r w:rsidRPr="008F7516">
        <w:rPr>
          <w:rFonts w:ascii="Gill Sans MT" w:hAnsi="Gill Sans MT" w:cs="Times New Roman"/>
          <w:b/>
          <w:sz w:val="26"/>
          <w:szCs w:val="24"/>
          <w:u w:val="single"/>
        </w:rPr>
        <w:t>Rationale Underpinning the Training</w:t>
      </w:r>
    </w:p>
    <w:p w14:paraId="72639101" w14:textId="77777777" w:rsidR="009D5A77" w:rsidRPr="008F7516" w:rsidRDefault="009D5A77" w:rsidP="00981424">
      <w:pPr>
        <w:jc w:val="both"/>
        <w:rPr>
          <w:rFonts w:ascii="Gill Sans MT" w:hAnsi="Gill Sans MT" w:cs="Times New Roman"/>
          <w:b/>
          <w:sz w:val="26"/>
          <w:szCs w:val="24"/>
          <w:u w:val="single"/>
        </w:rPr>
      </w:pPr>
    </w:p>
    <w:p w14:paraId="70BEC1A8" w14:textId="77777777" w:rsidR="005D6363" w:rsidRPr="008F7516" w:rsidRDefault="005D6363" w:rsidP="00981424">
      <w:pPr>
        <w:jc w:val="both"/>
        <w:rPr>
          <w:rFonts w:ascii="Gill Sans MT" w:hAnsi="Gill Sans MT" w:cs="Times New Roman"/>
          <w:b/>
          <w:sz w:val="8"/>
          <w:szCs w:val="16"/>
          <w:u w:val="single"/>
        </w:rPr>
      </w:pPr>
    </w:p>
    <w:p w14:paraId="61183241" w14:textId="77777777" w:rsidR="00981424" w:rsidRPr="008F7516" w:rsidRDefault="005D6363" w:rsidP="00981424">
      <w:pPr>
        <w:jc w:val="both"/>
        <w:rPr>
          <w:rFonts w:ascii="Gill Sans MT" w:hAnsi="Gill Sans MT" w:cs="Times New Roman"/>
          <w:szCs w:val="24"/>
        </w:rPr>
      </w:pPr>
      <w:r w:rsidRPr="008F7516">
        <w:rPr>
          <w:rFonts w:ascii="Gill Sans MT" w:hAnsi="Gill Sans MT" w:cs="Times New Roman"/>
          <w:szCs w:val="24"/>
        </w:rPr>
        <w:t>Because child protection is always our top priority, every member of staff needs to be confident that he or she understands his or her role in:</w:t>
      </w:r>
    </w:p>
    <w:p w14:paraId="784CDAED" w14:textId="77777777" w:rsidR="005D6363" w:rsidRPr="008F7516" w:rsidRDefault="005D6363" w:rsidP="005D6363">
      <w:pPr>
        <w:pStyle w:val="ListParagraph"/>
        <w:numPr>
          <w:ilvl w:val="0"/>
          <w:numId w:val="2"/>
        </w:numPr>
        <w:jc w:val="both"/>
        <w:rPr>
          <w:rFonts w:ascii="Gill Sans MT" w:hAnsi="Gill Sans MT" w:cs="Times New Roman"/>
          <w:szCs w:val="24"/>
        </w:rPr>
      </w:pPr>
      <w:r w:rsidRPr="008F7516">
        <w:rPr>
          <w:rFonts w:ascii="Gill Sans MT" w:hAnsi="Gill Sans MT" w:cs="Times New Roman"/>
          <w:szCs w:val="24"/>
        </w:rPr>
        <w:t>keeping children safe</w:t>
      </w:r>
    </w:p>
    <w:p w14:paraId="3777A4D8" w14:textId="77777777" w:rsidR="005D6363" w:rsidRPr="008F7516" w:rsidRDefault="005D6363" w:rsidP="005D6363">
      <w:pPr>
        <w:pStyle w:val="ListParagraph"/>
        <w:numPr>
          <w:ilvl w:val="0"/>
          <w:numId w:val="2"/>
        </w:numPr>
        <w:jc w:val="both"/>
        <w:rPr>
          <w:rFonts w:ascii="Gill Sans MT" w:hAnsi="Gill Sans MT" w:cs="Times New Roman"/>
          <w:szCs w:val="24"/>
        </w:rPr>
      </w:pPr>
      <w:r w:rsidRPr="008F7516">
        <w:rPr>
          <w:rFonts w:ascii="Gill Sans MT" w:hAnsi="Gill Sans MT" w:cs="Times New Roman"/>
          <w:szCs w:val="24"/>
        </w:rPr>
        <w:t>promoting the welfare of pupils</w:t>
      </w:r>
    </w:p>
    <w:p w14:paraId="03FBB7EE" w14:textId="77777777" w:rsidR="005D6363" w:rsidRPr="008F7516" w:rsidRDefault="005D6363" w:rsidP="005D6363">
      <w:pPr>
        <w:pStyle w:val="ListParagraph"/>
        <w:numPr>
          <w:ilvl w:val="0"/>
          <w:numId w:val="2"/>
        </w:numPr>
        <w:jc w:val="both"/>
        <w:rPr>
          <w:rFonts w:ascii="Gill Sans MT" w:hAnsi="Gill Sans MT" w:cs="Times New Roman"/>
          <w:szCs w:val="24"/>
        </w:rPr>
      </w:pPr>
      <w:r w:rsidRPr="008F7516">
        <w:rPr>
          <w:rFonts w:ascii="Gill Sans MT" w:hAnsi="Gill Sans MT" w:cs="Times New Roman"/>
          <w:szCs w:val="24"/>
        </w:rPr>
        <w:t>promoting equal opportunities and inclusion</w:t>
      </w:r>
    </w:p>
    <w:p w14:paraId="6ACBE78C" w14:textId="77777777" w:rsidR="005D6363" w:rsidRPr="008F7516" w:rsidRDefault="005D6363" w:rsidP="005D6363">
      <w:pPr>
        <w:pStyle w:val="ListParagraph"/>
        <w:numPr>
          <w:ilvl w:val="0"/>
          <w:numId w:val="2"/>
        </w:numPr>
        <w:jc w:val="both"/>
        <w:rPr>
          <w:rFonts w:ascii="Gill Sans MT" w:hAnsi="Gill Sans MT" w:cs="Times New Roman"/>
          <w:szCs w:val="24"/>
        </w:rPr>
      </w:pPr>
      <w:r w:rsidRPr="008F7516">
        <w:rPr>
          <w:rFonts w:ascii="Gill Sans MT" w:hAnsi="Gill Sans MT" w:cs="Times New Roman"/>
          <w:szCs w:val="24"/>
        </w:rPr>
        <w:t>preventing bullying and harassment</w:t>
      </w:r>
    </w:p>
    <w:p w14:paraId="2B7EC7A4" w14:textId="77777777" w:rsidR="0088040C" w:rsidRPr="008F7516" w:rsidRDefault="0088040C" w:rsidP="005D6363">
      <w:pPr>
        <w:pStyle w:val="ListParagraph"/>
        <w:numPr>
          <w:ilvl w:val="0"/>
          <w:numId w:val="2"/>
        </w:numPr>
        <w:jc w:val="both"/>
        <w:rPr>
          <w:rFonts w:ascii="Gill Sans MT" w:hAnsi="Gill Sans MT" w:cs="Times New Roman"/>
          <w:szCs w:val="24"/>
        </w:rPr>
      </w:pPr>
      <w:proofErr w:type="gramStart"/>
      <w:r w:rsidRPr="008F7516">
        <w:rPr>
          <w:rFonts w:ascii="Gill Sans MT" w:hAnsi="Gill Sans MT" w:cs="Times New Roman"/>
          <w:szCs w:val="24"/>
        </w:rPr>
        <w:t>identifying</w:t>
      </w:r>
      <w:proofErr w:type="gramEnd"/>
      <w:r w:rsidRPr="008F7516">
        <w:rPr>
          <w:rFonts w:ascii="Gill Sans MT" w:hAnsi="Gill Sans MT" w:cs="Times New Roman"/>
          <w:szCs w:val="24"/>
        </w:rPr>
        <w:t xml:space="preserve"> children at risk of radicalisation, FGM</w:t>
      </w:r>
      <w:r w:rsidR="00BB6AC7" w:rsidRPr="008F7516">
        <w:rPr>
          <w:rFonts w:ascii="Gill Sans MT" w:hAnsi="Gill Sans MT" w:cs="Times New Roman"/>
          <w:szCs w:val="24"/>
        </w:rPr>
        <w:t>, HBV</w:t>
      </w:r>
      <w:r w:rsidRPr="008F7516">
        <w:rPr>
          <w:rFonts w:ascii="Gill Sans MT" w:hAnsi="Gill Sans MT" w:cs="Times New Roman"/>
          <w:szCs w:val="24"/>
        </w:rPr>
        <w:t xml:space="preserve"> and CSE.  </w:t>
      </w:r>
    </w:p>
    <w:p w14:paraId="39BDBA11" w14:textId="77777777" w:rsidR="009D5A77" w:rsidRPr="008F7516" w:rsidRDefault="009D5A77" w:rsidP="00724C84">
      <w:pPr>
        <w:pStyle w:val="ListParagraph"/>
        <w:jc w:val="both"/>
        <w:rPr>
          <w:rFonts w:ascii="Gill Sans MT" w:hAnsi="Gill Sans MT" w:cs="Times New Roman"/>
          <w:szCs w:val="24"/>
        </w:rPr>
      </w:pPr>
    </w:p>
    <w:p w14:paraId="3E97EFB3" w14:textId="49F5C9E6" w:rsidR="005D6363" w:rsidRPr="008F7516" w:rsidRDefault="005D6363" w:rsidP="005D6363">
      <w:pPr>
        <w:jc w:val="both"/>
        <w:rPr>
          <w:rFonts w:ascii="Gill Sans MT" w:hAnsi="Gill Sans MT" w:cs="Times New Roman"/>
          <w:szCs w:val="24"/>
        </w:rPr>
      </w:pPr>
      <w:r w:rsidRPr="008F7516">
        <w:rPr>
          <w:rFonts w:ascii="Gill Sans MT" w:hAnsi="Gill Sans MT" w:cs="Times New Roman"/>
          <w:szCs w:val="24"/>
        </w:rPr>
        <w:t>Everyone is required to take part in the training, no matter what their previous background or level of expertise.  Refresher training for all staff is held at three yearly intervals</w:t>
      </w:r>
      <w:r w:rsidR="001D195B" w:rsidRPr="008F7516">
        <w:rPr>
          <w:rFonts w:ascii="Gill Sans MT" w:hAnsi="Gill Sans MT" w:cs="Times New Roman"/>
          <w:szCs w:val="24"/>
        </w:rPr>
        <w:t xml:space="preserve"> with </w:t>
      </w:r>
      <w:r w:rsidR="00FA45EC" w:rsidRPr="008F7516">
        <w:rPr>
          <w:rFonts w:ascii="Gill Sans MT" w:hAnsi="Gill Sans MT" w:cs="Times New Roman"/>
          <w:szCs w:val="24"/>
        </w:rPr>
        <w:t>annual</w:t>
      </w:r>
      <w:r w:rsidR="001D195B" w:rsidRPr="008F7516">
        <w:rPr>
          <w:rFonts w:ascii="Gill Sans MT" w:hAnsi="Gill Sans MT" w:cs="Times New Roman"/>
          <w:szCs w:val="24"/>
        </w:rPr>
        <w:t xml:space="preserve"> updates</w:t>
      </w:r>
      <w:r w:rsidRPr="008F7516">
        <w:rPr>
          <w:rFonts w:ascii="Gill Sans MT" w:hAnsi="Gill Sans MT" w:cs="Times New Roman"/>
          <w:szCs w:val="24"/>
        </w:rPr>
        <w:t>.</w:t>
      </w:r>
    </w:p>
    <w:p w14:paraId="65D3717A" w14:textId="77777777" w:rsidR="007F69CA" w:rsidRPr="008F7516" w:rsidRDefault="007F69CA" w:rsidP="005D6363">
      <w:pPr>
        <w:jc w:val="both"/>
        <w:rPr>
          <w:rFonts w:ascii="Gill Sans MT" w:hAnsi="Gill Sans MT" w:cs="Times New Roman"/>
          <w:szCs w:val="24"/>
        </w:rPr>
      </w:pPr>
    </w:p>
    <w:p w14:paraId="7BB55226" w14:textId="754F52F2" w:rsidR="007F69CA" w:rsidRPr="008F7516" w:rsidRDefault="007F69CA" w:rsidP="005D6363">
      <w:pPr>
        <w:jc w:val="both"/>
        <w:rPr>
          <w:rFonts w:ascii="Gill Sans MT" w:hAnsi="Gill Sans MT" w:cs="Times New Roman"/>
          <w:szCs w:val="24"/>
        </w:rPr>
      </w:pPr>
      <w:r w:rsidRPr="008F7516">
        <w:rPr>
          <w:rFonts w:ascii="Gill Sans MT" w:hAnsi="Gill Sans MT" w:cs="Times New Roman"/>
          <w:szCs w:val="24"/>
        </w:rPr>
        <w:t>We have a culture of safety and raising concerns – see Whistleblowing Policy</w:t>
      </w:r>
    </w:p>
    <w:p w14:paraId="761D6D2B" w14:textId="77777777" w:rsidR="009D5A77" w:rsidRPr="008F7516" w:rsidRDefault="009D5A77" w:rsidP="005D6363">
      <w:pPr>
        <w:jc w:val="both"/>
        <w:rPr>
          <w:rFonts w:ascii="Gill Sans MT" w:hAnsi="Gill Sans MT" w:cs="Times New Roman"/>
          <w:szCs w:val="24"/>
        </w:rPr>
      </w:pPr>
    </w:p>
    <w:p w14:paraId="61F20414" w14:textId="77777777" w:rsidR="005D6363" w:rsidRPr="008F7516" w:rsidRDefault="005D6363" w:rsidP="005D6363">
      <w:pPr>
        <w:jc w:val="both"/>
        <w:rPr>
          <w:rFonts w:ascii="Gill Sans MT" w:hAnsi="Gill Sans MT" w:cs="Times New Roman"/>
          <w:b/>
          <w:sz w:val="26"/>
          <w:szCs w:val="24"/>
          <w:u w:val="single"/>
        </w:rPr>
      </w:pPr>
      <w:r w:rsidRPr="008F7516">
        <w:rPr>
          <w:rFonts w:ascii="Gill Sans MT" w:hAnsi="Gill Sans MT" w:cs="Times New Roman"/>
          <w:b/>
          <w:sz w:val="26"/>
          <w:szCs w:val="24"/>
          <w:u w:val="single"/>
        </w:rPr>
        <w:t>Training</w:t>
      </w:r>
    </w:p>
    <w:p w14:paraId="1C935E0A" w14:textId="77777777" w:rsidR="00D3797F" w:rsidRPr="008F7516" w:rsidRDefault="00D3797F" w:rsidP="005D6363">
      <w:pPr>
        <w:jc w:val="both"/>
        <w:rPr>
          <w:rFonts w:ascii="Gill Sans MT" w:hAnsi="Gill Sans MT" w:cs="Times New Roman"/>
          <w:b/>
          <w:sz w:val="26"/>
          <w:szCs w:val="24"/>
          <w:u w:val="single"/>
        </w:rPr>
      </w:pPr>
    </w:p>
    <w:p w14:paraId="5C8B7940" w14:textId="2074CCD1" w:rsidR="00D3797F" w:rsidRPr="008F7516" w:rsidRDefault="00D3797F" w:rsidP="00D3797F">
      <w:pPr>
        <w:jc w:val="both"/>
        <w:rPr>
          <w:rFonts w:ascii="Gill Sans MT" w:hAnsi="Gill Sans MT" w:cs="Times New Roman"/>
          <w:szCs w:val="24"/>
        </w:rPr>
      </w:pPr>
      <w:r w:rsidRPr="008F7516">
        <w:rPr>
          <w:rFonts w:ascii="Gill Sans MT" w:hAnsi="Gill Sans MT" w:cs="Times New Roman"/>
          <w:szCs w:val="24"/>
        </w:rPr>
        <w:t xml:space="preserve">In accordance with the </w:t>
      </w:r>
      <w:r w:rsidR="0016685B" w:rsidRPr="008F7516">
        <w:rPr>
          <w:rFonts w:ascii="Gill Sans MT" w:hAnsi="Gill Sans MT" w:cs="Times New Roman"/>
          <w:szCs w:val="24"/>
        </w:rPr>
        <w:t>Sept</w:t>
      </w:r>
      <w:r w:rsidR="00FA45EC" w:rsidRPr="008F7516">
        <w:rPr>
          <w:rFonts w:ascii="Gill Sans MT" w:hAnsi="Gill Sans MT" w:cs="Times New Roman"/>
          <w:szCs w:val="24"/>
        </w:rPr>
        <w:t>ember</w:t>
      </w:r>
      <w:r w:rsidR="0016685B" w:rsidRPr="008F7516">
        <w:rPr>
          <w:rFonts w:ascii="Gill Sans MT" w:hAnsi="Gill Sans MT" w:cs="Times New Roman"/>
          <w:szCs w:val="24"/>
        </w:rPr>
        <w:t xml:space="preserve"> </w:t>
      </w:r>
      <w:r w:rsidR="005B6E78" w:rsidRPr="008F7516">
        <w:rPr>
          <w:rFonts w:ascii="Gill Sans MT" w:hAnsi="Gill Sans MT" w:cs="Times New Roman"/>
          <w:szCs w:val="24"/>
        </w:rPr>
        <w:t>2018</w:t>
      </w:r>
      <w:r w:rsidRPr="008F7516">
        <w:rPr>
          <w:rFonts w:ascii="Gill Sans MT" w:hAnsi="Gill Sans MT" w:cs="Times New Roman"/>
          <w:szCs w:val="24"/>
        </w:rPr>
        <w:t xml:space="preserve"> Statutory Guidance ‘Keeping Children Safe in Education’, all staff including temporary staff and volunteers </w:t>
      </w:r>
      <w:proofErr w:type="gramStart"/>
      <w:r w:rsidRPr="008F7516">
        <w:rPr>
          <w:rFonts w:ascii="Gill Sans MT" w:hAnsi="Gill Sans MT" w:cs="Times New Roman"/>
          <w:szCs w:val="24"/>
        </w:rPr>
        <w:t>are</w:t>
      </w:r>
      <w:proofErr w:type="gramEnd"/>
      <w:r w:rsidRPr="008F7516">
        <w:rPr>
          <w:rFonts w:ascii="Gill Sans MT" w:hAnsi="Gill Sans MT" w:cs="Times New Roman"/>
          <w:szCs w:val="24"/>
        </w:rPr>
        <w:t xml:space="preserve"> provided with</w:t>
      </w:r>
      <w:r w:rsidR="0088040C" w:rsidRPr="008F7516">
        <w:rPr>
          <w:rFonts w:ascii="Gill Sans MT" w:hAnsi="Gill Sans MT" w:cs="Times New Roman"/>
          <w:szCs w:val="24"/>
        </w:rPr>
        <w:t xml:space="preserve"> information on</w:t>
      </w:r>
      <w:r w:rsidRPr="008F7516">
        <w:rPr>
          <w:rFonts w:ascii="Gill Sans MT" w:hAnsi="Gill Sans MT" w:cs="Times New Roman"/>
          <w:szCs w:val="24"/>
        </w:rPr>
        <w:t>:</w:t>
      </w:r>
    </w:p>
    <w:p w14:paraId="6DB7815C" w14:textId="77777777" w:rsidR="00D3797F" w:rsidRPr="008F7516" w:rsidRDefault="00D3797F" w:rsidP="00D3797F">
      <w:pPr>
        <w:pStyle w:val="ListParagraph"/>
        <w:numPr>
          <w:ilvl w:val="0"/>
          <w:numId w:val="15"/>
        </w:numPr>
        <w:jc w:val="both"/>
        <w:rPr>
          <w:rFonts w:ascii="Gill Sans MT" w:hAnsi="Gill Sans MT" w:cs="Times New Roman"/>
          <w:szCs w:val="24"/>
        </w:rPr>
      </w:pPr>
      <w:r w:rsidRPr="008F7516">
        <w:rPr>
          <w:rFonts w:ascii="Gill Sans MT" w:hAnsi="Gill Sans MT" w:cs="Times New Roman"/>
          <w:szCs w:val="24"/>
        </w:rPr>
        <w:t xml:space="preserve">The Walthamstow Hall </w:t>
      </w:r>
      <w:r w:rsidR="00BB6AC7" w:rsidRPr="008F7516">
        <w:rPr>
          <w:rFonts w:ascii="Gill Sans MT" w:hAnsi="Gill Sans MT" w:cs="Times New Roman"/>
          <w:szCs w:val="24"/>
        </w:rPr>
        <w:t>Safeguarding (</w:t>
      </w:r>
      <w:r w:rsidRPr="008F7516">
        <w:rPr>
          <w:rFonts w:ascii="Gill Sans MT" w:hAnsi="Gill Sans MT" w:cs="Times New Roman"/>
          <w:szCs w:val="24"/>
        </w:rPr>
        <w:t>Child Protection</w:t>
      </w:r>
      <w:r w:rsidR="00BB6AC7" w:rsidRPr="008F7516">
        <w:rPr>
          <w:rFonts w:ascii="Gill Sans MT" w:hAnsi="Gill Sans MT" w:cs="Times New Roman"/>
          <w:szCs w:val="24"/>
        </w:rPr>
        <w:t>)</w:t>
      </w:r>
      <w:r w:rsidRPr="008F7516">
        <w:rPr>
          <w:rFonts w:ascii="Gill Sans MT" w:hAnsi="Gill Sans MT" w:cs="Times New Roman"/>
          <w:szCs w:val="24"/>
        </w:rPr>
        <w:t xml:space="preserve"> Policy</w:t>
      </w:r>
    </w:p>
    <w:p w14:paraId="33EAA2F4" w14:textId="77777777" w:rsidR="00D3797F" w:rsidRPr="008F7516" w:rsidRDefault="00BB6AC7" w:rsidP="00D3797F">
      <w:pPr>
        <w:pStyle w:val="ListParagraph"/>
        <w:numPr>
          <w:ilvl w:val="0"/>
          <w:numId w:val="15"/>
        </w:numPr>
        <w:jc w:val="both"/>
        <w:rPr>
          <w:rFonts w:ascii="Gill Sans MT" w:hAnsi="Gill Sans MT" w:cs="Times New Roman"/>
          <w:szCs w:val="24"/>
        </w:rPr>
      </w:pPr>
      <w:r w:rsidRPr="008F7516">
        <w:rPr>
          <w:rFonts w:ascii="Gill Sans MT" w:hAnsi="Gill Sans MT" w:cs="Times New Roman"/>
          <w:szCs w:val="24"/>
        </w:rPr>
        <w:t>The Walthamstow Hall Staff</w:t>
      </w:r>
      <w:r w:rsidR="0088040C" w:rsidRPr="008F7516">
        <w:rPr>
          <w:rFonts w:ascii="Gill Sans MT" w:hAnsi="Gill Sans MT" w:cs="Times New Roman"/>
          <w:szCs w:val="24"/>
        </w:rPr>
        <w:t xml:space="preserve"> </w:t>
      </w:r>
      <w:r w:rsidR="00D3797F" w:rsidRPr="008F7516">
        <w:rPr>
          <w:rFonts w:ascii="Gill Sans MT" w:hAnsi="Gill Sans MT" w:cs="Times New Roman"/>
          <w:szCs w:val="24"/>
        </w:rPr>
        <w:t>Code of Conduct</w:t>
      </w:r>
    </w:p>
    <w:p w14:paraId="4B7A4049" w14:textId="77777777" w:rsidR="00D3797F" w:rsidRPr="008F7516" w:rsidRDefault="00D3797F" w:rsidP="00D3797F">
      <w:pPr>
        <w:pStyle w:val="ListParagraph"/>
        <w:numPr>
          <w:ilvl w:val="0"/>
          <w:numId w:val="15"/>
        </w:numPr>
        <w:jc w:val="both"/>
        <w:rPr>
          <w:rFonts w:ascii="Gill Sans MT" w:hAnsi="Gill Sans MT" w:cs="Times New Roman"/>
          <w:szCs w:val="24"/>
        </w:rPr>
      </w:pPr>
      <w:r w:rsidRPr="008F7516">
        <w:rPr>
          <w:rFonts w:ascii="Gill Sans MT" w:hAnsi="Gill Sans MT" w:cs="Times New Roman"/>
          <w:szCs w:val="24"/>
        </w:rPr>
        <w:t>A copy of Part 1 of ‘Keeping Children Safe in Education’</w:t>
      </w:r>
      <w:r w:rsidR="0088040C" w:rsidRPr="008F7516">
        <w:rPr>
          <w:rFonts w:ascii="Gill Sans MT" w:hAnsi="Gill Sans MT" w:cs="Times New Roman"/>
          <w:szCs w:val="24"/>
        </w:rPr>
        <w:t xml:space="preserve"> </w:t>
      </w:r>
      <w:r w:rsidR="00BB6AC7" w:rsidRPr="008F7516">
        <w:rPr>
          <w:rFonts w:ascii="Gill Sans MT" w:hAnsi="Gill Sans MT" w:cs="Times New Roman"/>
          <w:szCs w:val="24"/>
        </w:rPr>
        <w:t xml:space="preserve">and Annex A plus </w:t>
      </w:r>
      <w:r w:rsidR="0088040C" w:rsidRPr="008F7516">
        <w:rPr>
          <w:rFonts w:ascii="Gill Sans MT" w:hAnsi="Gill Sans MT" w:cs="Times New Roman"/>
          <w:szCs w:val="24"/>
        </w:rPr>
        <w:t xml:space="preserve">KCC Induction Leaflet (external contacts) </w:t>
      </w:r>
    </w:p>
    <w:p w14:paraId="2C00FB99" w14:textId="77777777" w:rsidR="0088040C" w:rsidRPr="008F7516" w:rsidRDefault="0088040C" w:rsidP="0088040C">
      <w:pPr>
        <w:jc w:val="both"/>
        <w:rPr>
          <w:rFonts w:ascii="Gill Sans MT" w:hAnsi="Gill Sans MT" w:cs="Times New Roman"/>
          <w:szCs w:val="24"/>
        </w:rPr>
      </w:pPr>
      <w:r w:rsidRPr="008F7516">
        <w:rPr>
          <w:rFonts w:ascii="Gill Sans MT" w:hAnsi="Gill Sans MT" w:cs="Times New Roman"/>
          <w:szCs w:val="24"/>
        </w:rPr>
        <w:t>Guidance is provided in where to access certified online training in Prevent/</w:t>
      </w:r>
      <w:r w:rsidR="00FA45EC" w:rsidRPr="008F7516">
        <w:rPr>
          <w:rFonts w:ascii="Gill Sans MT" w:hAnsi="Gill Sans MT" w:cs="Times New Roman"/>
          <w:szCs w:val="24"/>
        </w:rPr>
        <w:t xml:space="preserve">CHANNEL </w:t>
      </w:r>
      <w:r w:rsidRPr="008F7516">
        <w:rPr>
          <w:rFonts w:ascii="Gill Sans MT" w:hAnsi="Gill Sans MT" w:cs="Times New Roman"/>
          <w:szCs w:val="24"/>
        </w:rPr>
        <w:t>and where to access full details of all pertinent key policies.  All staff and volunteers in regulated activity are also given an appropriate level ICT systems induction training and safety awareness.</w:t>
      </w:r>
    </w:p>
    <w:p w14:paraId="3CC0F692" w14:textId="77777777" w:rsidR="00D3797F" w:rsidRPr="008F7516" w:rsidRDefault="00D3797F" w:rsidP="005D6363">
      <w:pPr>
        <w:jc w:val="both"/>
        <w:rPr>
          <w:rFonts w:ascii="Gill Sans MT" w:hAnsi="Gill Sans MT" w:cs="Times New Roman"/>
          <w:b/>
          <w:sz w:val="26"/>
          <w:szCs w:val="24"/>
          <w:u w:val="single"/>
        </w:rPr>
      </w:pPr>
    </w:p>
    <w:p w14:paraId="51C01EA6" w14:textId="77777777" w:rsidR="005D6363" w:rsidRPr="008F7516" w:rsidRDefault="00D3797F" w:rsidP="005D6363">
      <w:pPr>
        <w:jc w:val="both"/>
        <w:rPr>
          <w:rFonts w:ascii="Gill Sans MT" w:hAnsi="Gill Sans MT" w:cs="Times New Roman"/>
          <w:szCs w:val="24"/>
        </w:rPr>
      </w:pPr>
      <w:r w:rsidRPr="008F7516">
        <w:rPr>
          <w:rFonts w:ascii="Gill Sans MT" w:hAnsi="Gill Sans MT" w:cs="Times New Roman"/>
          <w:szCs w:val="24"/>
        </w:rPr>
        <w:t>Specifically, t</w:t>
      </w:r>
      <w:r w:rsidR="005D6363" w:rsidRPr="008F7516">
        <w:rPr>
          <w:rFonts w:ascii="Gill Sans MT" w:hAnsi="Gill Sans MT" w:cs="Times New Roman"/>
          <w:szCs w:val="24"/>
        </w:rPr>
        <w:t>he induction training covers the following:</w:t>
      </w:r>
    </w:p>
    <w:p w14:paraId="52649774" w14:textId="77777777" w:rsidR="005D6363" w:rsidRPr="008F7516" w:rsidRDefault="005D6363" w:rsidP="005D6363">
      <w:pPr>
        <w:jc w:val="both"/>
        <w:rPr>
          <w:rFonts w:ascii="Gill Sans MT" w:hAnsi="Gill Sans MT" w:cs="Times New Roman"/>
          <w:sz w:val="8"/>
          <w:szCs w:val="16"/>
        </w:rPr>
      </w:pPr>
    </w:p>
    <w:p w14:paraId="78130C1D" w14:textId="77777777" w:rsidR="005D6363" w:rsidRPr="008F7516" w:rsidRDefault="005D6363" w:rsidP="005D6363">
      <w:pPr>
        <w:pStyle w:val="ListParagraph"/>
        <w:numPr>
          <w:ilvl w:val="0"/>
          <w:numId w:val="3"/>
        </w:numPr>
        <w:jc w:val="both"/>
        <w:rPr>
          <w:rFonts w:ascii="Gill Sans MT" w:hAnsi="Gill Sans MT" w:cs="Times New Roman"/>
          <w:b/>
          <w:szCs w:val="24"/>
        </w:rPr>
      </w:pPr>
      <w:r w:rsidRPr="008F7516">
        <w:rPr>
          <w:rFonts w:ascii="Gill Sans MT" w:hAnsi="Gill Sans MT" w:cs="Times New Roman"/>
          <w:b/>
          <w:szCs w:val="24"/>
        </w:rPr>
        <w:t>Pupil welfare systems at Walthamstow Hall</w:t>
      </w:r>
    </w:p>
    <w:p w14:paraId="0DC49F9C" w14:textId="77777777" w:rsidR="005D6363" w:rsidRPr="008F7516" w:rsidRDefault="00D81EBD" w:rsidP="005D6363">
      <w:pPr>
        <w:pStyle w:val="ListParagraph"/>
        <w:jc w:val="both"/>
        <w:rPr>
          <w:rFonts w:ascii="Gill Sans MT" w:hAnsi="Gill Sans MT" w:cs="Times New Roman"/>
          <w:szCs w:val="24"/>
        </w:rPr>
      </w:pPr>
      <w:r w:rsidRPr="008F7516">
        <w:rPr>
          <w:rFonts w:ascii="Gill Sans MT" w:hAnsi="Gill Sans MT" w:cs="Times New Roman"/>
          <w:szCs w:val="24"/>
        </w:rPr>
        <w:t>This includes</w:t>
      </w:r>
      <w:r w:rsidR="005D6363" w:rsidRPr="008F7516">
        <w:rPr>
          <w:rFonts w:ascii="Gill Sans MT" w:hAnsi="Gill Sans MT" w:cs="Times New Roman"/>
          <w:szCs w:val="24"/>
        </w:rPr>
        <w:t>:</w:t>
      </w:r>
    </w:p>
    <w:p w14:paraId="4B2BECE0" w14:textId="77777777" w:rsidR="005D6363" w:rsidRPr="008F7516" w:rsidRDefault="005D6363" w:rsidP="005D6363">
      <w:pPr>
        <w:pStyle w:val="ListParagraph"/>
        <w:numPr>
          <w:ilvl w:val="0"/>
          <w:numId w:val="5"/>
        </w:numPr>
        <w:jc w:val="both"/>
        <w:rPr>
          <w:rFonts w:ascii="Gill Sans MT" w:hAnsi="Gill Sans MT" w:cs="Times New Roman"/>
          <w:szCs w:val="24"/>
        </w:rPr>
      </w:pPr>
      <w:r w:rsidRPr="008F7516">
        <w:rPr>
          <w:rFonts w:ascii="Gill Sans MT" w:hAnsi="Gill Sans MT" w:cs="Times New Roman"/>
          <w:szCs w:val="24"/>
        </w:rPr>
        <w:t>the roles of Governors in relation to child protection issues, along with tho</w:t>
      </w:r>
      <w:r w:rsidR="00FA398D" w:rsidRPr="008F7516">
        <w:rPr>
          <w:rFonts w:ascii="Gill Sans MT" w:hAnsi="Gill Sans MT" w:cs="Times New Roman"/>
          <w:szCs w:val="24"/>
        </w:rPr>
        <w:t>se of the Senior Management Group</w:t>
      </w:r>
      <w:r w:rsidRPr="008F7516">
        <w:rPr>
          <w:rFonts w:ascii="Gill Sans MT" w:hAnsi="Gill Sans MT" w:cs="Times New Roman"/>
          <w:szCs w:val="24"/>
        </w:rPr>
        <w:t xml:space="preserve"> (includ</w:t>
      </w:r>
      <w:r w:rsidR="00E16B04" w:rsidRPr="008F7516">
        <w:rPr>
          <w:rFonts w:ascii="Gill Sans MT" w:hAnsi="Gill Sans MT" w:cs="Times New Roman"/>
          <w:szCs w:val="24"/>
        </w:rPr>
        <w:t>ing the Designated Safeguarding Lead</w:t>
      </w:r>
      <w:r w:rsidR="00BB6AC7" w:rsidRPr="008F7516">
        <w:rPr>
          <w:rFonts w:ascii="Gill Sans MT" w:hAnsi="Gill Sans MT" w:cs="Times New Roman"/>
          <w:szCs w:val="24"/>
        </w:rPr>
        <w:t xml:space="preserve"> and Deputies</w:t>
      </w:r>
      <w:r w:rsidRPr="008F7516">
        <w:rPr>
          <w:rFonts w:ascii="Gill Sans MT" w:hAnsi="Gill Sans MT" w:cs="Times New Roman"/>
          <w:szCs w:val="24"/>
        </w:rPr>
        <w:t>), Heads and Assistant Heads of 6</w:t>
      </w:r>
      <w:r w:rsidRPr="008F7516">
        <w:rPr>
          <w:rFonts w:ascii="Gill Sans MT" w:hAnsi="Gill Sans MT" w:cs="Times New Roman"/>
          <w:szCs w:val="24"/>
          <w:vertAlign w:val="superscript"/>
        </w:rPr>
        <w:t>th</w:t>
      </w:r>
      <w:r w:rsidRPr="008F7516">
        <w:rPr>
          <w:rFonts w:ascii="Gill Sans MT" w:hAnsi="Gill Sans MT" w:cs="Times New Roman"/>
          <w:szCs w:val="24"/>
        </w:rPr>
        <w:t xml:space="preserve"> Form, Middle School and Lower School and the School Medical Staff</w:t>
      </w:r>
      <w:r w:rsidR="00FA398D" w:rsidRPr="008F7516">
        <w:rPr>
          <w:rFonts w:ascii="Gill Sans MT" w:hAnsi="Gill Sans MT" w:cs="Times New Roman"/>
          <w:szCs w:val="24"/>
        </w:rPr>
        <w:t>; the Head of the Junior School and the Junior School Senior Leadership Team</w:t>
      </w:r>
    </w:p>
    <w:p w14:paraId="6F2B38F8" w14:textId="77777777" w:rsidR="005D6363" w:rsidRPr="008F7516" w:rsidRDefault="005D6363" w:rsidP="005D6363">
      <w:pPr>
        <w:pStyle w:val="ListParagraph"/>
        <w:numPr>
          <w:ilvl w:val="0"/>
          <w:numId w:val="5"/>
        </w:numPr>
        <w:jc w:val="both"/>
        <w:rPr>
          <w:rFonts w:ascii="Gill Sans MT" w:hAnsi="Gill Sans MT" w:cs="Times New Roman"/>
          <w:szCs w:val="24"/>
        </w:rPr>
      </w:pPr>
      <w:r w:rsidRPr="008F7516">
        <w:rPr>
          <w:rFonts w:ascii="Gill Sans MT" w:hAnsi="Gill Sans MT" w:cs="Times New Roman"/>
          <w:szCs w:val="24"/>
        </w:rPr>
        <w:t>monitoring arrangement</w:t>
      </w:r>
      <w:r w:rsidR="00AC623F" w:rsidRPr="008F7516">
        <w:rPr>
          <w:rFonts w:ascii="Gill Sans MT" w:hAnsi="Gill Sans MT" w:cs="Times New Roman"/>
          <w:szCs w:val="24"/>
        </w:rPr>
        <w:t>s</w:t>
      </w:r>
      <w:r w:rsidRPr="008F7516">
        <w:rPr>
          <w:rFonts w:ascii="Gill Sans MT" w:hAnsi="Gill Sans MT" w:cs="Times New Roman"/>
          <w:szCs w:val="24"/>
        </w:rPr>
        <w:t xml:space="preserve"> for pupil welfare</w:t>
      </w:r>
    </w:p>
    <w:p w14:paraId="68357C00" w14:textId="77777777" w:rsidR="005D6363" w:rsidRPr="008F7516" w:rsidRDefault="005D6363" w:rsidP="005D6363">
      <w:pPr>
        <w:pStyle w:val="ListParagraph"/>
        <w:numPr>
          <w:ilvl w:val="0"/>
          <w:numId w:val="5"/>
        </w:numPr>
        <w:jc w:val="both"/>
        <w:rPr>
          <w:rFonts w:ascii="Gill Sans MT" w:hAnsi="Gill Sans MT" w:cs="Times New Roman"/>
          <w:szCs w:val="24"/>
        </w:rPr>
      </w:pPr>
      <w:r w:rsidRPr="008F7516">
        <w:rPr>
          <w:rFonts w:ascii="Gill Sans MT" w:hAnsi="Gill Sans MT" w:cs="Times New Roman"/>
          <w:szCs w:val="24"/>
        </w:rPr>
        <w:t>leadership and peer mentoring training given to senior pupils</w:t>
      </w:r>
    </w:p>
    <w:p w14:paraId="66E2FA38" w14:textId="77777777" w:rsidR="005D6363" w:rsidRPr="008F7516" w:rsidRDefault="005D6363" w:rsidP="005D6363">
      <w:pPr>
        <w:pStyle w:val="ListParagraph"/>
        <w:numPr>
          <w:ilvl w:val="0"/>
          <w:numId w:val="5"/>
        </w:numPr>
        <w:jc w:val="both"/>
        <w:rPr>
          <w:rFonts w:ascii="Gill Sans MT" w:hAnsi="Gill Sans MT" w:cs="Times New Roman"/>
          <w:szCs w:val="24"/>
        </w:rPr>
      </w:pPr>
      <w:proofErr w:type="gramStart"/>
      <w:r w:rsidRPr="008F7516">
        <w:rPr>
          <w:rFonts w:ascii="Gill Sans MT" w:hAnsi="Gill Sans MT" w:cs="Times New Roman"/>
          <w:szCs w:val="24"/>
        </w:rPr>
        <w:t>partnerships</w:t>
      </w:r>
      <w:proofErr w:type="gramEnd"/>
      <w:r w:rsidRPr="008F7516">
        <w:rPr>
          <w:rFonts w:ascii="Gill Sans MT" w:hAnsi="Gill Sans MT" w:cs="Times New Roman"/>
          <w:szCs w:val="24"/>
        </w:rPr>
        <w:t xml:space="preserve"> with parents and guardians</w:t>
      </w:r>
      <w:r w:rsidR="009D5A77" w:rsidRPr="008F7516">
        <w:rPr>
          <w:rFonts w:ascii="Gill Sans MT" w:hAnsi="Gill Sans MT" w:cs="Times New Roman"/>
          <w:szCs w:val="24"/>
        </w:rPr>
        <w:t>.</w:t>
      </w:r>
    </w:p>
    <w:p w14:paraId="2CA6179A" w14:textId="77777777" w:rsidR="007439E8" w:rsidRPr="008F7516" w:rsidRDefault="007439E8" w:rsidP="007439E8">
      <w:pPr>
        <w:pStyle w:val="ListParagraph"/>
        <w:ind w:left="1080"/>
        <w:jc w:val="both"/>
        <w:rPr>
          <w:rFonts w:ascii="Gill Sans MT" w:hAnsi="Gill Sans MT" w:cs="Times New Roman"/>
          <w:sz w:val="16"/>
          <w:szCs w:val="16"/>
        </w:rPr>
      </w:pPr>
    </w:p>
    <w:p w14:paraId="7AE43FF1" w14:textId="77777777" w:rsidR="007439E8" w:rsidRPr="008F7516" w:rsidRDefault="005D6363" w:rsidP="005D6363">
      <w:pPr>
        <w:pStyle w:val="ListParagraph"/>
        <w:numPr>
          <w:ilvl w:val="0"/>
          <w:numId w:val="3"/>
        </w:numPr>
        <w:jc w:val="both"/>
        <w:rPr>
          <w:rFonts w:ascii="Gill Sans MT" w:hAnsi="Gill Sans MT" w:cs="Times New Roman"/>
          <w:szCs w:val="24"/>
        </w:rPr>
      </w:pPr>
      <w:r w:rsidRPr="008F7516">
        <w:rPr>
          <w:rFonts w:ascii="Gill Sans MT" w:hAnsi="Gill Sans MT" w:cs="Times New Roman"/>
          <w:b/>
          <w:szCs w:val="24"/>
        </w:rPr>
        <w:t>The legal framework for our Child Protection and Anti-Bullying Policies.</w:t>
      </w:r>
      <w:r w:rsidRPr="008F7516">
        <w:rPr>
          <w:rFonts w:ascii="Gill Sans MT" w:hAnsi="Gill Sans MT" w:cs="Times New Roman"/>
          <w:szCs w:val="24"/>
        </w:rPr>
        <w:t xml:space="preserve">  </w:t>
      </w:r>
    </w:p>
    <w:p w14:paraId="2175E7F4" w14:textId="77777777" w:rsidR="005D6363" w:rsidRPr="008F7516" w:rsidRDefault="005D6363" w:rsidP="007439E8">
      <w:pPr>
        <w:pStyle w:val="ListParagraph"/>
        <w:jc w:val="both"/>
        <w:rPr>
          <w:rFonts w:ascii="Gill Sans MT" w:hAnsi="Gill Sans MT" w:cs="Times New Roman"/>
          <w:szCs w:val="24"/>
        </w:rPr>
      </w:pPr>
      <w:r w:rsidRPr="008F7516">
        <w:rPr>
          <w:rFonts w:ascii="Gill Sans MT" w:hAnsi="Gill Sans MT" w:cs="Times New Roman"/>
          <w:szCs w:val="24"/>
        </w:rPr>
        <w:t>This includes summaries of our policies on:</w:t>
      </w:r>
    </w:p>
    <w:p w14:paraId="43504898" w14:textId="77777777" w:rsidR="007439E8" w:rsidRPr="008F7516" w:rsidRDefault="007439E8" w:rsidP="007439E8">
      <w:pPr>
        <w:pStyle w:val="ListParagraph"/>
        <w:numPr>
          <w:ilvl w:val="0"/>
          <w:numId w:val="6"/>
        </w:numPr>
        <w:jc w:val="both"/>
        <w:rPr>
          <w:rFonts w:ascii="Gill Sans MT" w:hAnsi="Gill Sans MT" w:cs="Times New Roman"/>
          <w:szCs w:val="24"/>
        </w:rPr>
      </w:pPr>
      <w:r w:rsidRPr="008F7516">
        <w:rPr>
          <w:rFonts w:ascii="Gill Sans MT" w:hAnsi="Gill Sans MT" w:cs="Times New Roman"/>
          <w:szCs w:val="24"/>
        </w:rPr>
        <w:t>Anti-bullying</w:t>
      </w:r>
      <w:r w:rsidR="00BB6AC7" w:rsidRPr="008F7516">
        <w:rPr>
          <w:rFonts w:ascii="Gill Sans MT" w:hAnsi="Gill Sans MT" w:cs="Times New Roman"/>
          <w:szCs w:val="24"/>
        </w:rPr>
        <w:t xml:space="preserve"> including cyber-bullying</w:t>
      </w:r>
    </w:p>
    <w:p w14:paraId="79FDB799" w14:textId="77777777" w:rsidR="007439E8" w:rsidRPr="008F7516" w:rsidRDefault="007439E8" w:rsidP="007439E8">
      <w:pPr>
        <w:pStyle w:val="ListParagraph"/>
        <w:numPr>
          <w:ilvl w:val="0"/>
          <w:numId w:val="6"/>
        </w:numPr>
        <w:jc w:val="both"/>
        <w:rPr>
          <w:rFonts w:ascii="Gill Sans MT" w:hAnsi="Gill Sans MT" w:cs="Times New Roman"/>
          <w:szCs w:val="24"/>
        </w:rPr>
      </w:pPr>
      <w:r w:rsidRPr="008F7516">
        <w:rPr>
          <w:rFonts w:ascii="Gill Sans MT" w:hAnsi="Gill Sans MT" w:cs="Times New Roman"/>
          <w:szCs w:val="24"/>
        </w:rPr>
        <w:lastRenderedPageBreak/>
        <w:t>Behaviour</w:t>
      </w:r>
      <w:r w:rsidR="00BB6AC7" w:rsidRPr="008F7516">
        <w:rPr>
          <w:rFonts w:ascii="Gill Sans MT" w:hAnsi="Gill Sans MT" w:cs="Times New Roman"/>
          <w:szCs w:val="24"/>
        </w:rPr>
        <w:t xml:space="preserve"> and Sanctions</w:t>
      </w:r>
    </w:p>
    <w:p w14:paraId="15795442" w14:textId="77777777" w:rsidR="00BB6AC7" w:rsidRPr="008F7516" w:rsidRDefault="00BB6AC7" w:rsidP="007439E8">
      <w:pPr>
        <w:pStyle w:val="ListParagraph"/>
        <w:numPr>
          <w:ilvl w:val="0"/>
          <w:numId w:val="6"/>
        </w:numPr>
        <w:jc w:val="both"/>
        <w:rPr>
          <w:rFonts w:ascii="Gill Sans MT" w:hAnsi="Gill Sans MT" w:cs="Times New Roman"/>
          <w:szCs w:val="24"/>
        </w:rPr>
      </w:pPr>
      <w:r w:rsidRPr="008F7516">
        <w:rPr>
          <w:rFonts w:ascii="Gill Sans MT" w:hAnsi="Gill Sans MT" w:cs="Times New Roman"/>
          <w:szCs w:val="24"/>
        </w:rPr>
        <w:t>SEND</w:t>
      </w:r>
      <w:r w:rsidR="007439E8" w:rsidRPr="008F7516">
        <w:rPr>
          <w:rFonts w:ascii="Gill Sans MT" w:hAnsi="Gill Sans MT" w:cs="Times New Roman"/>
          <w:szCs w:val="24"/>
        </w:rPr>
        <w:t xml:space="preserve"> </w:t>
      </w:r>
    </w:p>
    <w:p w14:paraId="6AA21C33" w14:textId="77777777" w:rsidR="007439E8" w:rsidRPr="008F7516" w:rsidRDefault="00BB6AC7" w:rsidP="007439E8">
      <w:pPr>
        <w:pStyle w:val="ListParagraph"/>
        <w:numPr>
          <w:ilvl w:val="0"/>
          <w:numId w:val="6"/>
        </w:numPr>
        <w:jc w:val="both"/>
        <w:rPr>
          <w:rFonts w:ascii="Gill Sans MT" w:hAnsi="Gill Sans MT" w:cs="Times New Roman"/>
          <w:szCs w:val="24"/>
        </w:rPr>
      </w:pPr>
      <w:r w:rsidRPr="008F7516">
        <w:rPr>
          <w:rFonts w:ascii="Gill Sans MT" w:hAnsi="Gill Sans MT" w:cs="Times New Roman"/>
          <w:szCs w:val="24"/>
        </w:rPr>
        <w:t xml:space="preserve">Able, </w:t>
      </w:r>
      <w:r w:rsidR="007439E8" w:rsidRPr="008F7516">
        <w:rPr>
          <w:rFonts w:ascii="Gill Sans MT" w:hAnsi="Gill Sans MT" w:cs="Times New Roman"/>
          <w:szCs w:val="24"/>
        </w:rPr>
        <w:t>Gifted and Talented</w:t>
      </w:r>
    </w:p>
    <w:p w14:paraId="6820C184" w14:textId="77777777" w:rsidR="007439E8" w:rsidRPr="008F7516" w:rsidRDefault="00BB6AC7" w:rsidP="007439E8">
      <w:pPr>
        <w:pStyle w:val="ListParagraph"/>
        <w:numPr>
          <w:ilvl w:val="0"/>
          <w:numId w:val="6"/>
        </w:numPr>
        <w:jc w:val="both"/>
        <w:rPr>
          <w:rFonts w:ascii="Gill Sans MT" w:hAnsi="Gill Sans MT" w:cs="Times New Roman"/>
          <w:szCs w:val="24"/>
        </w:rPr>
      </w:pPr>
      <w:r w:rsidRPr="008F7516">
        <w:rPr>
          <w:rFonts w:ascii="Gill Sans MT" w:hAnsi="Gill Sans MT" w:cs="Times New Roman"/>
          <w:szCs w:val="24"/>
        </w:rPr>
        <w:t>Equality</w:t>
      </w:r>
    </w:p>
    <w:p w14:paraId="4BACE1DC" w14:textId="77777777" w:rsidR="00531EAE" w:rsidRPr="008F7516" w:rsidRDefault="007439E8" w:rsidP="007439E8">
      <w:pPr>
        <w:pStyle w:val="ListParagraph"/>
        <w:numPr>
          <w:ilvl w:val="0"/>
          <w:numId w:val="6"/>
        </w:numPr>
        <w:jc w:val="both"/>
        <w:rPr>
          <w:rFonts w:ascii="Gill Sans MT" w:hAnsi="Gill Sans MT" w:cs="Times New Roman"/>
          <w:szCs w:val="24"/>
        </w:rPr>
      </w:pPr>
      <w:r w:rsidRPr="008F7516">
        <w:rPr>
          <w:rFonts w:ascii="Gill Sans MT" w:hAnsi="Gill Sans MT" w:cs="Times New Roman"/>
          <w:szCs w:val="24"/>
        </w:rPr>
        <w:t>Educational Visits</w:t>
      </w:r>
    </w:p>
    <w:p w14:paraId="426186E5" w14:textId="77777777" w:rsidR="007439E8" w:rsidRPr="008F7516" w:rsidRDefault="007439E8" w:rsidP="007439E8">
      <w:pPr>
        <w:pStyle w:val="ListParagraph"/>
        <w:ind w:left="1140"/>
        <w:jc w:val="both"/>
        <w:rPr>
          <w:rFonts w:ascii="Gill Sans MT" w:hAnsi="Gill Sans MT" w:cs="Times New Roman"/>
          <w:sz w:val="8"/>
          <w:szCs w:val="16"/>
        </w:rPr>
      </w:pPr>
    </w:p>
    <w:p w14:paraId="3280CE18" w14:textId="77777777" w:rsidR="007439E8" w:rsidRPr="008F7516" w:rsidRDefault="007439E8" w:rsidP="007439E8">
      <w:pPr>
        <w:ind w:left="780"/>
        <w:jc w:val="both"/>
        <w:rPr>
          <w:rFonts w:ascii="Gill Sans MT" w:hAnsi="Gill Sans MT" w:cs="Times New Roman"/>
          <w:szCs w:val="24"/>
        </w:rPr>
      </w:pPr>
      <w:r w:rsidRPr="008F7516">
        <w:rPr>
          <w:rFonts w:ascii="Gill Sans MT" w:hAnsi="Gill Sans MT" w:cs="Times New Roman"/>
          <w:szCs w:val="24"/>
        </w:rPr>
        <w:t xml:space="preserve">Teaching staff have a particular responsibility for supervising pupils and ensuring that they behave with consideration and good manners at all times; but all staff </w:t>
      </w:r>
      <w:proofErr w:type="gramStart"/>
      <w:r w:rsidRPr="008F7516">
        <w:rPr>
          <w:rFonts w:ascii="Gill Sans MT" w:hAnsi="Gill Sans MT" w:cs="Times New Roman"/>
          <w:szCs w:val="24"/>
        </w:rPr>
        <w:t>need</w:t>
      </w:r>
      <w:proofErr w:type="gramEnd"/>
      <w:r w:rsidRPr="008F7516">
        <w:rPr>
          <w:rFonts w:ascii="Gill Sans MT" w:hAnsi="Gill Sans MT" w:cs="Times New Roman"/>
          <w:szCs w:val="24"/>
        </w:rPr>
        <w:t xml:space="preserve"> to be made aware of the School’s policies in these areas.  All staff </w:t>
      </w:r>
      <w:proofErr w:type="gramStart"/>
      <w:r w:rsidRPr="008F7516">
        <w:rPr>
          <w:rFonts w:ascii="Gill Sans MT" w:hAnsi="Gill Sans MT" w:cs="Times New Roman"/>
          <w:szCs w:val="24"/>
        </w:rPr>
        <w:t>are</w:t>
      </w:r>
      <w:proofErr w:type="gramEnd"/>
      <w:r w:rsidRPr="008F7516">
        <w:rPr>
          <w:rFonts w:ascii="Gill Sans MT" w:hAnsi="Gill Sans MT" w:cs="Times New Roman"/>
          <w:szCs w:val="24"/>
        </w:rPr>
        <w:t xml:space="preserve"> reminded of their important role in building positive relationships, identifying risks and keeping everyone safe.  The induction also includes the risks of the internet and social networking sites.</w:t>
      </w:r>
    </w:p>
    <w:p w14:paraId="126F2C76" w14:textId="77777777" w:rsidR="007439E8" w:rsidRPr="008F7516" w:rsidRDefault="007439E8" w:rsidP="007439E8">
      <w:pPr>
        <w:pStyle w:val="ListParagraph"/>
        <w:jc w:val="both"/>
        <w:rPr>
          <w:rFonts w:ascii="Gill Sans MT" w:hAnsi="Gill Sans MT" w:cs="Times New Roman"/>
          <w:sz w:val="18"/>
          <w:szCs w:val="18"/>
        </w:rPr>
      </w:pPr>
    </w:p>
    <w:p w14:paraId="4E09781E" w14:textId="77777777" w:rsidR="005D6363" w:rsidRPr="008F7516" w:rsidRDefault="005D6363" w:rsidP="005D6363">
      <w:pPr>
        <w:pStyle w:val="ListParagraph"/>
        <w:numPr>
          <w:ilvl w:val="0"/>
          <w:numId w:val="3"/>
        </w:numPr>
        <w:jc w:val="both"/>
        <w:rPr>
          <w:rFonts w:ascii="Gill Sans MT" w:hAnsi="Gill Sans MT" w:cs="Times New Roman"/>
          <w:b/>
          <w:szCs w:val="24"/>
        </w:rPr>
      </w:pPr>
      <w:r w:rsidRPr="008F7516">
        <w:rPr>
          <w:rFonts w:ascii="Gill Sans MT" w:hAnsi="Gill Sans MT" w:cs="Times New Roman"/>
          <w:b/>
          <w:szCs w:val="24"/>
        </w:rPr>
        <w:t>The School’s Policies on Child Protection</w:t>
      </w:r>
    </w:p>
    <w:p w14:paraId="5C51FB27" w14:textId="77777777" w:rsidR="007439E8" w:rsidRPr="008F7516" w:rsidRDefault="007439E8" w:rsidP="007439E8">
      <w:pPr>
        <w:pStyle w:val="ListParagraph"/>
        <w:jc w:val="both"/>
        <w:rPr>
          <w:rFonts w:ascii="Gill Sans MT" w:hAnsi="Gill Sans MT" w:cs="Times New Roman"/>
          <w:szCs w:val="24"/>
        </w:rPr>
      </w:pPr>
      <w:r w:rsidRPr="008F7516">
        <w:rPr>
          <w:rFonts w:ascii="Gill Sans MT" w:hAnsi="Gill Sans MT" w:cs="Times New Roman"/>
          <w:szCs w:val="24"/>
        </w:rPr>
        <w:t xml:space="preserve">All new staff </w:t>
      </w:r>
      <w:proofErr w:type="gramStart"/>
      <w:r w:rsidRPr="008F7516">
        <w:rPr>
          <w:rFonts w:ascii="Gill Sans MT" w:hAnsi="Gill Sans MT" w:cs="Times New Roman"/>
          <w:szCs w:val="24"/>
        </w:rPr>
        <w:t>are</w:t>
      </w:r>
      <w:proofErr w:type="gramEnd"/>
      <w:r w:rsidRPr="008F7516">
        <w:rPr>
          <w:rFonts w:ascii="Gill Sans MT" w:hAnsi="Gill Sans MT" w:cs="Times New Roman"/>
          <w:szCs w:val="24"/>
        </w:rPr>
        <w:t xml:space="preserve"> expected to become familiar with</w:t>
      </w:r>
      <w:r w:rsidR="005726BB" w:rsidRPr="008F7516">
        <w:rPr>
          <w:rFonts w:ascii="Gill Sans MT" w:hAnsi="Gill Sans MT" w:cs="Times New Roman"/>
          <w:szCs w:val="24"/>
        </w:rPr>
        <w:t xml:space="preserve"> Walthamstow Hall policies on:</w:t>
      </w:r>
    </w:p>
    <w:p w14:paraId="501CE25B" w14:textId="77777777" w:rsidR="003E1970" w:rsidRPr="008F7516" w:rsidRDefault="003E1970" w:rsidP="003E1970">
      <w:pPr>
        <w:numPr>
          <w:ilvl w:val="0"/>
          <w:numId w:val="19"/>
        </w:numPr>
        <w:rPr>
          <w:rFonts w:ascii="Gill Sans MT" w:hAnsi="Gill Sans MT" w:cs="Times New Roman"/>
          <w:szCs w:val="24"/>
        </w:rPr>
      </w:pPr>
      <w:r w:rsidRPr="008F7516">
        <w:rPr>
          <w:rFonts w:ascii="Gill Sans MT" w:hAnsi="Gill Sans MT" w:cs="Times New Roman"/>
          <w:szCs w:val="24"/>
        </w:rPr>
        <w:t>Safeguarding (Child Protection) Policy</w:t>
      </w:r>
    </w:p>
    <w:p w14:paraId="7F249911" w14:textId="77777777" w:rsidR="003E1970" w:rsidRPr="008F7516" w:rsidRDefault="003E1970" w:rsidP="003E1970">
      <w:pPr>
        <w:numPr>
          <w:ilvl w:val="0"/>
          <w:numId w:val="19"/>
        </w:numPr>
        <w:rPr>
          <w:rFonts w:ascii="Gill Sans MT" w:hAnsi="Gill Sans MT" w:cs="Times New Roman"/>
          <w:szCs w:val="24"/>
        </w:rPr>
      </w:pPr>
      <w:r w:rsidRPr="008F7516">
        <w:rPr>
          <w:rFonts w:ascii="Gill Sans MT" w:hAnsi="Gill Sans MT" w:cs="Times New Roman"/>
          <w:szCs w:val="24"/>
        </w:rPr>
        <w:t>Code of Conduct for Staff</w:t>
      </w:r>
    </w:p>
    <w:p w14:paraId="3E8AD45D" w14:textId="77777777" w:rsidR="003E1970" w:rsidRPr="008F7516" w:rsidRDefault="003E1970" w:rsidP="003E1970">
      <w:pPr>
        <w:numPr>
          <w:ilvl w:val="0"/>
          <w:numId w:val="19"/>
        </w:numPr>
        <w:rPr>
          <w:rFonts w:ascii="Gill Sans MT" w:hAnsi="Gill Sans MT" w:cs="Times New Roman"/>
          <w:szCs w:val="24"/>
        </w:rPr>
      </w:pPr>
      <w:r w:rsidRPr="008F7516">
        <w:rPr>
          <w:rFonts w:ascii="Gill Sans MT" w:hAnsi="Gill Sans MT" w:cs="Times New Roman"/>
          <w:szCs w:val="24"/>
        </w:rPr>
        <w:t>Pupils on Confidentiality Issues</w:t>
      </w:r>
    </w:p>
    <w:p w14:paraId="6F01D3D7" w14:textId="77777777" w:rsidR="003E1970" w:rsidRPr="008F7516" w:rsidRDefault="003E1970" w:rsidP="003E1970">
      <w:pPr>
        <w:numPr>
          <w:ilvl w:val="0"/>
          <w:numId w:val="19"/>
        </w:numPr>
        <w:rPr>
          <w:rFonts w:ascii="Gill Sans MT" w:hAnsi="Gill Sans MT" w:cs="Times New Roman"/>
          <w:szCs w:val="24"/>
        </w:rPr>
      </w:pPr>
      <w:r w:rsidRPr="008F7516">
        <w:rPr>
          <w:rFonts w:ascii="Gill Sans MT" w:hAnsi="Gill Sans MT" w:cs="Times New Roman"/>
          <w:szCs w:val="24"/>
        </w:rPr>
        <w:t>E-safety Policy for Staff and Students</w:t>
      </w:r>
    </w:p>
    <w:p w14:paraId="3428DA10" w14:textId="77777777" w:rsidR="003E1970" w:rsidRPr="008F7516" w:rsidRDefault="003E1970" w:rsidP="003E1970">
      <w:pPr>
        <w:numPr>
          <w:ilvl w:val="0"/>
          <w:numId w:val="19"/>
        </w:numPr>
        <w:rPr>
          <w:rFonts w:ascii="Gill Sans MT" w:hAnsi="Gill Sans MT" w:cs="Times New Roman"/>
          <w:szCs w:val="24"/>
        </w:rPr>
      </w:pPr>
      <w:r w:rsidRPr="008F7516">
        <w:rPr>
          <w:rFonts w:ascii="Gill Sans MT" w:hAnsi="Gill Sans MT" w:cs="Times New Roman"/>
          <w:szCs w:val="24"/>
        </w:rPr>
        <w:t>Taking</w:t>
      </w:r>
      <w:r w:rsidR="00FA45EC" w:rsidRPr="008F7516">
        <w:rPr>
          <w:rFonts w:ascii="Gill Sans MT" w:hAnsi="Gill Sans MT" w:cs="Times New Roman"/>
          <w:szCs w:val="24"/>
        </w:rPr>
        <w:t>,</w:t>
      </w:r>
      <w:r w:rsidRPr="008F7516">
        <w:rPr>
          <w:rFonts w:ascii="Gill Sans MT" w:hAnsi="Gill Sans MT" w:cs="Times New Roman"/>
          <w:szCs w:val="24"/>
        </w:rPr>
        <w:t xml:space="preserve"> Using &amp; Storing Images of Children</w:t>
      </w:r>
    </w:p>
    <w:p w14:paraId="1E427480" w14:textId="77777777" w:rsidR="003E1970" w:rsidRPr="008F7516" w:rsidRDefault="003E1970" w:rsidP="003E1970">
      <w:pPr>
        <w:numPr>
          <w:ilvl w:val="0"/>
          <w:numId w:val="19"/>
        </w:numPr>
        <w:rPr>
          <w:rFonts w:ascii="Gill Sans MT" w:hAnsi="Gill Sans MT" w:cs="Times New Roman"/>
          <w:szCs w:val="24"/>
        </w:rPr>
      </w:pPr>
      <w:r w:rsidRPr="008F7516">
        <w:rPr>
          <w:rFonts w:ascii="Gill Sans MT" w:hAnsi="Gill Sans MT" w:cs="Times New Roman"/>
          <w:szCs w:val="24"/>
        </w:rPr>
        <w:t>Whistleblowing Policy</w:t>
      </w:r>
    </w:p>
    <w:p w14:paraId="767C206C" w14:textId="77777777" w:rsidR="00E16B04" w:rsidRPr="008F7516" w:rsidRDefault="00E16B04" w:rsidP="00E16B04">
      <w:pPr>
        <w:pStyle w:val="ListParagraph"/>
        <w:ind w:left="1140"/>
        <w:jc w:val="both"/>
        <w:rPr>
          <w:rFonts w:ascii="Gill Sans MT" w:hAnsi="Gill Sans MT" w:cs="Times New Roman"/>
          <w:szCs w:val="24"/>
        </w:rPr>
      </w:pPr>
    </w:p>
    <w:p w14:paraId="12F4CBD8" w14:textId="77777777" w:rsidR="005D6363" w:rsidRPr="008F7516" w:rsidRDefault="005D6363" w:rsidP="005D6363">
      <w:pPr>
        <w:pStyle w:val="ListParagraph"/>
        <w:numPr>
          <w:ilvl w:val="0"/>
          <w:numId w:val="3"/>
        </w:numPr>
        <w:jc w:val="both"/>
        <w:rPr>
          <w:rFonts w:ascii="Gill Sans MT" w:hAnsi="Gill Sans MT" w:cs="Times New Roman"/>
          <w:b/>
          <w:szCs w:val="24"/>
        </w:rPr>
      </w:pPr>
      <w:r w:rsidRPr="008F7516">
        <w:rPr>
          <w:rFonts w:ascii="Gill Sans MT" w:hAnsi="Gill Sans MT" w:cs="Times New Roman"/>
          <w:b/>
          <w:szCs w:val="24"/>
        </w:rPr>
        <w:t xml:space="preserve">Visitors and Site Security </w:t>
      </w:r>
    </w:p>
    <w:p w14:paraId="543CD3A4" w14:textId="77777777" w:rsidR="007439E8" w:rsidRPr="008F7516" w:rsidRDefault="007439E8" w:rsidP="007439E8">
      <w:pPr>
        <w:pStyle w:val="ListParagraph"/>
        <w:jc w:val="both"/>
        <w:rPr>
          <w:rFonts w:ascii="Gill Sans MT" w:hAnsi="Gill Sans MT" w:cs="Times New Roman"/>
          <w:szCs w:val="24"/>
        </w:rPr>
      </w:pPr>
      <w:r w:rsidRPr="008F7516">
        <w:rPr>
          <w:rFonts w:ascii="Gill Sans MT" w:hAnsi="Gill Sans MT" w:cs="Times New Roman"/>
          <w:szCs w:val="24"/>
        </w:rPr>
        <w:t xml:space="preserve">New </w:t>
      </w:r>
      <w:proofErr w:type="gramStart"/>
      <w:r w:rsidRPr="008F7516">
        <w:rPr>
          <w:rFonts w:ascii="Gill Sans MT" w:hAnsi="Gill Sans MT" w:cs="Times New Roman"/>
          <w:szCs w:val="24"/>
        </w:rPr>
        <w:t>staff are</w:t>
      </w:r>
      <w:proofErr w:type="gramEnd"/>
      <w:r w:rsidRPr="008F7516">
        <w:rPr>
          <w:rFonts w:ascii="Gill Sans MT" w:hAnsi="Gill Sans MT" w:cs="Times New Roman"/>
          <w:szCs w:val="24"/>
        </w:rPr>
        <w:t xml:space="preserve"> made aware of the importance of site security and the use of entry codes to access the School as well as the need for visitors to be signed in upon arrival and subsequently escorted about the </w:t>
      </w:r>
      <w:r w:rsidR="00AC623F" w:rsidRPr="008F7516">
        <w:rPr>
          <w:rFonts w:ascii="Gill Sans MT" w:hAnsi="Gill Sans MT" w:cs="Times New Roman"/>
          <w:szCs w:val="24"/>
        </w:rPr>
        <w:t>S</w:t>
      </w:r>
      <w:r w:rsidRPr="008F7516">
        <w:rPr>
          <w:rFonts w:ascii="Gill Sans MT" w:hAnsi="Gill Sans MT" w:cs="Times New Roman"/>
          <w:szCs w:val="24"/>
        </w:rPr>
        <w:t>chool.</w:t>
      </w:r>
    </w:p>
    <w:p w14:paraId="3C9020EE" w14:textId="77777777" w:rsidR="007439E8" w:rsidRPr="008F7516" w:rsidRDefault="007439E8" w:rsidP="007439E8">
      <w:pPr>
        <w:pStyle w:val="ListParagraph"/>
        <w:jc w:val="both"/>
        <w:rPr>
          <w:rFonts w:ascii="Gill Sans MT" w:hAnsi="Gill Sans MT" w:cs="Times New Roman"/>
          <w:sz w:val="16"/>
          <w:szCs w:val="16"/>
        </w:rPr>
      </w:pPr>
      <w:r w:rsidRPr="008F7516">
        <w:rPr>
          <w:rFonts w:ascii="Gill Sans MT" w:hAnsi="Gill Sans MT" w:cs="Times New Roman"/>
          <w:szCs w:val="24"/>
        </w:rPr>
        <w:t xml:space="preserve">  </w:t>
      </w:r>
    </w:p>
    <w:p w14:paraId="004C28F3" w14:textId="77777777" w:rsidR="007439E8" w:rsidRPr="008F7516" w:rsidRDefault="007439E8" w:rsidP="005D6363">
      <w:pPr>
        <w:pStyle w:val="ListParagraph"/>
        <w:numPr>
          <w:ilvl w:val="0"/>
          <w:numId w:val="3"/>
        </w:numPr>
        <w:jc w:val="both"/>
        <w:rPr>
          <w:rFonts w:ascii="Gill Sans MT" w:hAnsi="Gill Sans MT" w:cs="Times New Roman"/>
          <w:b/>
          <w:szCs w:val="24"/>
        </w:rPr>
      </w:pPr>
      <w:r w:rsidRPr="008F7516">
        <w:rPr>
          <w:rFonts w:ascii="Gill Sans MT" w:hAnsi="Gill Sans MT" w:cs="Times New Roman"/>
          <w:b/>
          <w:szCs w:val="24"/>
        </w:rPr>
        <w:t>Effective Record Keeping</w:t>
      </w:r>
    </w:p>
    <w:p w14:paraId="04CBA7A1" w14:textId="77777777" w:rsidR="007439E8" w:rsidRPr="008F7516" w:rsidRDefault="007439E8" w:rsidP="007439E8">
      <w:pPr>
        <w:pStyle w:val="ListParagraph"/>
        <w:jc w:val="both"/>
        <w:rPr>
          <w:rFonts w:ascii="Gill Sans MT" w:hAnsi="Gill Sans MT" w:cs="Times New Roman"/>
          <w:szCs w:val="24"/>
        </w:rPr>
      </w:pPr>
      <w:proofErr w:type="gramStart"/>
      <w:r w:rsidRPr="008F7516">
        <w:rPr>
          <w:rFonts w:ascii="Gill Sans MT" w:hAnsi="Gill Sans MT" w:cs="Times New Roman"/>
          <w:szCs w:val="24"/>
        </w:rPr>
        <w:t>Staff are</w:t>
      </w:r>
      <w:proofErr w:type="gramEnd"/>
      <w:r w:rsidRPr="008F7516">
        <w:rPr>
          <w:rFonts w:ascii="Gill Sans MT" w:hAnsi="Gill Sans MT" w:cs="Times New Roman"/>
          <w:szCs w:val="24"/>
        </w:rPr>
        <w:t xml:space="preserve"> made aware why effective record keeping is important.</w:t>
      </w:r>
    </w:p>
    <w:p w14:paraId="13EA8B8E" w14:textId="77777777" w:rsidR="007439E8" w:rsidRPr="008F7516" w:rsidRDefault="007439E8" w:rsidP="007439E8">
      <w:pPr>
        <w:pStyle w:val="ListParagraph"/>
        <w:jc w:val="both"/>
        <w:rPr>
          <w:rFonts w:ascii="Gill Sans MT" w:hAnsi="Gill Sans MT" w:cs="Times New Roman"/>
          <w:sz w:val="16"/>
          <w:szCs w:val="16"/>
        </w:rPr>
      </w:pPr>
    </w:p>
    <w:p w14:paraId="27F8940D" w14:textId="77777777" w:rsidR="007439E8" w:rsidRPr="008F7516" w:rsidRDefault="007439E8" w:rsidP="005D6363">
      <w:pPr>
        <w:pStyle w:val="ListParagraph"/>
        <w:numPr>
          <w:ilvl w:val="0"/>
          <w:numId w:val="3"/>
        </w:numPr>
        <w:jc w:val="both"/>
        <w:rPr>
          <w:rFonts w:ascii="Gill Sans MT" w:hAnsi="Gill Sans MT" w:cs="Times New Roman"/>
          <w:b/>
          <w:szCs w:val="24"/>
        </w:rPr>
      </w:pPr>
      <w:r w:rsidRPr="008F7516">
        <w:rPr>
          <w:rFonts w:ascii="Gill Sans MT" w:hAnsi="Gill Sans MT" w:cs="Times New Roman"/>
          <w:b/>
          <w:szCs w:val="24"/>
        </w:rPr>
        <w:t>Refresher Training</w:t>
      </w:r>
    </w:p>
    <w:p w14:paraId="065472A2" w14:textId="75C16A51" w:rsidR="007439E8" w:rsidRPr="008F7516" w:rsidRDefault="007439E8" w:rsidP="007439E8">
      <w:pPr>
        <w:pStyle w:val="ListParagraph"/>
        <w:jc w:val="both"/>
        <w:rPr>
          <w:rFonts w:ascii="Gill Sans MT" w:hAnsi="Gill Sans MT" w:cs="Times New Roman"/>
          <w:szCs w:val="24"/>
        </w:rPr>
      </w:pPr>
      <w:r w:rsidRPr="008F7516">
        <w:rPr>
          <w:rFonts w:ascii="Gill Sans MT" w:hAnsi="Gill Sans MT" w:cs="Times New Roman"/>
          <w:szCs w:val="24"/>
        </w:rPr>
        <w:t xml:space="preserve">Information is provided about the </w:t>
      </w:r>
      <w:r w:rsidR="00BB6AC7" w:rsidRPr="008F7516">
        <w:rPr>
          <w:rFonts w:ascii="Gill Sans MT" w:hAnsi="Gill Sans MT" w:cs="Times New Roman"/>
          <w:szCs w:val="24"/>
        </w:rPr>
        <w:t xml:space="preserve">specialist </w:t>
      </w:r>
      <w:r w:rsidRPr="008F7516">
        <w:rPr>
          <w:rFonts w:ascii="Gill Sans MT" w:hAnsi="Gill Sans MT" w:cs="Times New Roman"/>
          <w:szCs w:val="24"/>
        </w:rPr>
        <w:t xml:space="preserve">refresher training in child </w:t>
      </w:r>
      <w:r w:rsidR="00BB6AC7" w:rsidRPr="008F7516">
        <w:rPr>
          <w:rFonts w:ascii="Gill Sans MT" w:hAnsi="Gill Sans MT" w:cs="Times New Roman"/>
          <w:szCs w:val="24"/>
        </w:rPr>
        <w:t>protection delivered</w:t>
      </w:r>
      <w:r w:rsidR="00E16B04" w:rsidRPr="008F7516">
        <w:rPr>
          <w:rFonts w:ascii="Gill Sans MT" w:hAnsi="Gill Sans MT" w:cs="Times New Roman"/>
          <w:szCs w:val="24"/>
        </w:rPr>
        <w:t xml:space="preserve"> every three years</w:t>
      </w:r>
      <w:r w:rsidR="00BB6AC7" w:rsidRPr="008F7516">
        <w:rPr>
          <w:rFonts w:ascii="Gill Sans MT" w:hAnsi="Gill Sans MT" w:cs="Times New Roman"/>
          <w:szCs w:val="24"/>
        </w:rPr>
        <w:t xml:space="preserve"> together with annual updates</w:t>
      </w:r>
      <w:r w:rsidR="00E16B04" w:rsidRPr="008F7516">
        <w:rPr>
          <w:rFonts w:ascii="Gill Sans MT" w:hAnsi="Gill Sans MT" w:cs="Times New Roman"/>
          <w:szCs w:val="24"/>
        </w:rPr>
        <w:t>.</w:t>
      </w:r>
      <w:r w:rsidRPr="008F7516">
        <w:rPr>
          <w:rFonts w:ascii="Gill Sans MT" w:hAnsi="Gill Sans MT" w:cs="Times New Roman"/>
          <w:szCs w:val="24"/>
        </w:rPr>
        <w:t xml:space="preserve">  All staff undergoing induction </w:t>
      </w:r>
      <w:proofErr w:type="gramStart"/>
      <w:r w:rsidRPr="008F7516">
        <w:rPr>
          <w:rFonts w:ascii="Gill Sans MT" w:hAnsi="Gill Sans MT" w:cs="Times New Roman"/>
          <w:szCs w:val="24"/>
        </w:rPr>
        <w:t>are</w:t>
      </w:r>
      <w:proofErr w:type="gramEnd"/>
      <w:r w:rsidRPr="008F7516">
        <w:rPr>
          <w:rFonts w:ascii="Gill Sans MT" w:hAnsi="Gill Sans MT" w:cs="Times New Roman"/>
          <w:szCs w:val="24"/>
        </w:rPr>
        <w:t xml:space="preserve"> then asked to certify in writing by completion of the form attached: “Child Protection Induction Procedures at Walthamstow Hall”.</w:t>
      </w:r>
    </w:p>
    <w:p w14:paraId="70BE59A6" w14:textId="77777777" w:rsidR="00DE622D" w:rsidRPr="008F7516" w:rsidRDefault="00DE622D" w:rsidP="007439E8">
      <w:pPr>
        <w:pStyle w:val="ListParagraph"/>
        <w:jc w:val="both"/>
        <w:rPr>
          <w:rFonts w:ascii="Gill Sans MT" w:hAnsi="Gill Sans MT" w:cs="Times New Roman"/>
          <w:szCs w:val="24"/>
        </w:rPr>
      </w:pPr>
    </w:p>
    <w:p w14:paraId="51821E9E" w14:textId="77777777" w:rsidR="00DE622D" w:rsidRPr="008F7516" w:rsidRDefault="00DE622D" w:rsidP="00DE622D">
      <w:pPr>
        <w:jc w:val="both"/>
        <w:rPr>
          <w:rFonts w:ascii="Gill Sans MT" w:hAnsi="Gill Sans MT" w:cs="Times New Roman"/>
          <w:b/>
          <w:szCs w:val="24"/>
        </w:rPr>
      </w:pPr>
      <w:r w:rsidRPr="008F7516">
        <w:rPr>
          <w:rFonts w:ascii="Gill Sans MT" w:hAnsi="Gill Sans MT" w:cs="Times New Roman"/>
          <w:b/>
          <w:szCs w:val="24"/>
        </w:rPr>
        <w:t>In the Early Years Induction training for staff must include:</w:t>
      </w:r>
    </w:p>
    <w:p w14:paraId="07DD6573" w14:textId="77777777" w:rsidR="00DE622D" w:rsidRPr="008F7516" w:rsidRDefault="00DE622D" w:rsidP="00DE622D">
      <w:pPr>
        <w:pStyle w:val="ListParagraph"/>
        <w:numPr>
          <w:ilvl w:val="0"/>
          <w:numId w:val="17"/>
        </w:numPr>
        <w:jc w:val="both"/>
        <w:rPr>
          <w:rFonts w:ascii="Gill Sans MT" w:hAnsi="Gill Sans MT" w:cs="Times New Roman"/>
          <w:szCs w:val="24"/>
        </w:rPr>
      </w:pPr>
      <w:r w:rsidRPr="008F7516">
        <w:rPr>
          <w:rFonts w:ascii="Gill Sans MT" w:hAnsi="Gill Sans MT" w:cs="Times New Roman"/>
          <w:szCs w:val="24"/>
        </w:rPr>
        <w:t>Help in understanding roles and responsibilities;</w:t>
      </w:r>
    </w:p>
    <w:p w14:paraId="53899C48" w14:textId="77777777" w:rsidR="00DE622D" w:rsidRPr="008F7516" w:rsidRDefault="00DE622D" w:rsidP="00DE622D">
      <w:pPr>
        <w:pStyle w:val="ListParagraph"/>
        <w:numPr>
          <w:ilvl w:val="0"/>
          <w:numId w:val="17"/>
        </w:numPr>
        <w:jc w:val="both"/>
        <w:rPr>
          <w:rFonts w:ascii="Gill Sans MT" w:hAnsi="Gill Sans MT" w:cs="Times New Roman"/>
          <w:szCs w:val="24"/>
        </w:rPr>
      </w:pPr>
      <w:r w:rsidRPr="008F7516">
        <w:rPr>
          <w:rFonts w:ascii="Gill Sans MT" w:hAnsi="Gill Sans MT" w:cs="Times New Roman"/>
          <w:szCs w:val="24"/>
        </w:rPr>
        <w:t>Information about emergency evacuation procedures;</w:t>
      </w:r>
    </w:p>
    <w:p w14:paraId="613D5623" w14:textId="77777777" w:rsidR="00DE622D" w:rsidRPr="008F7516" w:rsidRDefault="00DE622D" w:rsidP="00DE622D">
      <w:pPr>
        <w:pStyle w:val="ListParagraph"/>
        <w:numPr>
          <w:ilvl w:val="0"/>
          <w:numId w:val="17"/>
        </w:numPr>
        <w:jc w:val="both"/>
        <w:rPr>
          <w:rFonts w:ascii="Gill Sans MT" w:hAnsi="Gill Sans MT" w:cs="Times New Roman"/>
          <w:szCs w:val="24"/>
        </w:rPr>
      </w:pPr>
      <w:r w:rsidRPr="008F7516">
        <w:rPr>
          <w:rFonts w:ascii="Gill Sans MT" w:hAnsi="Gill Sans MT" w:cs="Times New Roman"/>
          <w:szCs w:val="24"/>
        </w:rPr>
        <w:t>Safeguarding and child protection;</w:t>
      </w:r>
    </w:p>
    <w:p w14:paraId="091E70B5" w14:textId="77777777" w:rsidR="00DE622D" w:rsidRPr="008F7516" w:rsidRDefault="00EA5942" w:rsidP="00DE622D">
      <w:pPr>
        <w:pStyle w:val="ListParagraph"/>
        <w:numPr>
          <w:ilvl w:val="0"/>
          <w:numId w:val="17"/>
        </w:numPr>
        <w:jc w:val="both"/>
        <w:rPr>
          <w:rFonts w:ascii="Gill Sans MT" w:hAnsi="Gill Sans MT" w:cs="Times New Roman"/>
          <w:szCs w:val="24"/>
        </w:rPr>
      </w:pPr>
      <w:r w:rsidRPr="008F7516">
        <w:rPr>
          <w:rFonts w:ascii="Gill Sans MT" w:hAnsi="Gill Sans MT" w:cs="Times New Roman"/>
          <w:szCs w:val="24"/>
        </w:rPr>
        <w:t>Walthamstow Hall’s Equality P</w:t>
      </w:r>
      <w:r w:rsidR="00DE622D" w:rsidRPr="008F7516">
        <w:rPr>
          <w:rFonts w:ascii="Gill Sans MT" w:hAnsi="Gill Sans MT" w:cs="Times New Roman"/>
          <w:szCs w:val="24"/>
        </w:rPr>
        <w:t>olicy</w:t>
      </w:r>
    </w:p>
    <w:p w14:paraId="6FD68A1F" w14:textId="1818A70E" w:rsidR="00DE622D" w:rsidRPr="008F7516" w:rsidRDefault="00DE622D" w:rsidP="00DE622D">
      <w:pPr>
        <w:pStyle w:val="ListParagraph"/>
        <w:numPr>
          <w:ilvl w:val="0"/>
          <w:numId w:val="17"/>
        </w:numPr>
        <w:jc w:val="both"/>
        <w:rPr>
          <w:rFonts w:ascii="Gill Sans MT" w:hAnsi="Gill Sans MT" w:cs="Times New Roman"/>
          <w:szCs w:val="24"/>
        </w:rPr>
      </w:pPr>
      <w:r w:rsidRPr="008F7516">
        <w:rPr>
          <w:rFonts w:ascii="Gill Sans MT" w:hAnsi="Gill Sans MT" w:cs="Times New Roman"/>
          <w:szCs w:val="24"/>
        </w:rPr>
        <w:t xml:space="preserve">Health and </w:t>
      </w:r>
      <w:r w:rsidR="00FA45EC" w:rsidRPr="008F7516">
        <w:rPr>
          <w:rFonts w:ascii="Gill Sans MT" w:hAnsi="Gill Sans MT" w:cs="Times New Roman"/>
          <w:szCs w:val="24"/>
        </w:rPr>
        <w:t xml:space="preserve">Safety </w:t>
      </w:r>
      <w:r w:rsidRPr="008F7516">
        <w:rPr>
          <w:rFonts w:ascii="Gill Sans MT" w:hAnsi="Gill Sans MT" w:cs="Times New Roman"/>
          <w:szCs w:val="24"/>
        </w:rPr>
        <w:t>issues.</w:t>
      </w:r>
    </w:p>
    <w:p w14:paraId="53F6D0FC" w14:textId="77777777" w:rsidR="007A5E17" w:rsidRPr="008F7516" w:rsidRDefault="007A5E17" w:rsidP="00BE00AA">
      <w:pPr>
        <w:jc w:val="both"/>
        <w:rPr>
          <w:rFonts w:ascii="Gill Sans MT" w:hAnsi="Gill Sans MT" w:cs="Times New Roman"/>
          <w:szCs w:val="24"/>
        </w:rPr>
      </w:pPr>
    </w:p>
    <w:p w14:paraId="3EBC2A3D" w14:textId="77777777" w:rsidR="00BE00AA" w:rsidRPr="008F7516" w:rsidRDefault="00BE00AA" w:rsidP="00BE00AA">
      <w:pPr>
        <w:jc w:val="both"/>
        <w:rPr>
          <w:rFonts w:ascii="Gill Sans MT" w:hAnsi="Gill Sans MT" w:cs="Times New Roman"/>
          <w:szCs w:val="24"/>
        </w:rPr>
      </w:pPr>
      <w:r w:rsidRPr="008F7516">
        <w:rPr>
          <w:rFonts w:ascii="Gill Sans MT" w:hAnsi="Gill Sans MT" w:cs="Times New Roman"/>
          <w:szCs w:val="24"/>
        </w:rPr>
        <w:t>This policy has regard to the guidance issued by the Secretary of State.</w:t>
      </w:r>
    </w:p>
    <w:p w14:paraId="53AD4611" w14:textId="77777777" w:rsidR="00BE00AA" w:rsidRPr="008F7516" w:rsidRDefault="00BE00AA" w:rsidP="008636D8">
      <w:pPr>
        <w:rPr>
          <w:rFonts w:ascii="Gill Sans MT" w:hAnsi="Gill Sans MT"/>
          <w:sz w:val="22"/>
        </w:rPr>
      </w:pPr>
    </w:p>
    <w:p w14:paraId="3965E732" w14:textId="77777777" w:rsidR="008636D8" w:rsidRPr="008F7516" w:rsidRDefault="008636D8" w:rsidP="008636D8">
      <w:pPr>
        <w:rPr>
          <w:rFonts w:ascii="Gill Sans MT" w:hAnsi="Gill Sans MT"/>
          <w:b/>
          <w:i/>
          <w:sz w:val="22"/>
        </w:rPr>
      </w:pPr>
      <w:r w:rsidRPr="008F7516">
        <w:rPr>
          <w:rFonts w:ascii="Gill Sans MT" w:hAnsi="Gill Sans MT"/>
          <w:b/>
          <w:i/>
          <w:sz w:val="22"/>
        </w:rPr>
        <w:t>Walthamstow Hall policies are approved, ratified and reviewed regularly by the Governing Body in the light of statutory requirements.</w:t>
      </w:r>
    </w:p>
    <w:p w14:paraId="15634E05" w14:textId="77777777" w:rsidR="00724C84" w:rsidRPr="008F7516" w:rsidRDefault="00724C84" w:rsidP="00655F6F">
      <w:pPr>
        <w:jc w:val="right"/>
        <w:rPr>
          <w:rFonts w:ascii="Gill Sans MT" w:hAnsi="Gill Sans MT"/>
          <w:sz w:val="22"/>
        </w:rPr>
      </w:pPr>
    </w:p>
    <w:p w14:paraId="1DB4DC07" w14:textId="77777777" w:rsidR="009D5A77" w:rsidRPr="008F7516" w:rsidRDefault="009D5A77" w:rsidP="00F4771D">
      <w:pPr>
        <w:rPr>
          <w:rFonts w:ascii="Gill Sans MT" w:hAnsi="Gill Sans MT"/>
          <w:sz w:val="22"/>
        </w:rPr>
      </w:pPr>
    </w:p>
    <w:p w14:paraId="3E69B396" w14:textId="6F08487D" w:rsidR="007F69CA" w:rsidRPr="008F7516" w:rsidRDefault="007F69CA" w:rsidP="00655F6F">
      <w:pPr>
        <w:jc w:val="right"/>
        <w:rPr>
          <w:rFonts w:ascii="Gill Sans MT" w:hAnsi="Gill Sans MT"/>
          <w:sz w:val="22"/>
        </w:rPr>
      </w:pPr>
      <w:r w:rsidRPr="008F7516">
        <w:rPr>
          <w:rFonts w:ascii="Gill Sans MT" w:hAnsi="Gill Sans MT"/>
          <w:sz w:val="22"/>
        </w:rPr>
        <w:tab/>
      </w:r>
      <w:r w:rsidRPr="008F7516">
        <w:rPr>
          <w:rFonts w:ascii="Gill Sans MT" w:hAnsi="Gill Sans MT"/>
          <w:sz w:val="22"/>
        </w:rPr>
        <w:tab/>
        <w:t>Revised June</w:t>
      </w:r>
      <w:r w:rsidR="00BB6AC7" w:rsidRPr="008F7516">
        <w:rPr>
          <w:rFonts w:ascii="Gill Sans MT" w:hAnsi="Gill Sans MT"/>
          <w:sz w:val="22"/>
        </w:rPr>
        <w:t xml:space="preserve"> 201</w:t>
      </w:r>
      <w:r w:rsidR="005B6E78" w:rsidRPr="008F7516">
        <w:rPr>
          <w:rFonts w:ascii="Gill Sans MT" w:hAnsi="Gill Sans MT"/>
          <w:sz w:val="22"/>
        </w:rPr>
        <w:t>8</w:t>
      </w:r>
    </w:p>
    <w:p w14:paraId="6DDC2453" w14:textId="270EC680" w:rsidR="00724C84" w:rsidRPr="008F7516" w:rsidRDefault="00BB6AC7" w:rsidP="008F7516">
      <w:pPr>
        <w:jc w:val="right"/>
        <w:rPr>
          <w:rFonts w:ascii="Gill Sans MT" w:hAnsi="Gill Sans MT"/>
          <w:sz w:val="22"/>
        </w:rPr>
      </w:pPr>
      <w:r w:rsidRPr="008F7516">
        <w:rPr>
          <w:rFonts w:ascii="Gill Sans MT" w:hAnsi="Gill Sans MT"/>
          <w:sz w:val="22"/>
        </w:rPr>
        <w:t>Next Review Date June 201</w:t>
      </w:r>
      <w:r w:rsidR="005B6E78" w:rsidRPr="008F7516">
        <w:rPr>
          <w:rFonts w:ascii="Gill Sans MT" w:hAnsi="Gill Sans MT"/>
          <w:sz w:val="22"/>
        </w:rPr>
        <w:t>9</w:t>
      </w:r>
      <w:bookmarkStart w:id="0" w:name="_GoBack"/>
      <w:bookmarkEnd w:id="0"/>
    </w:p>
    <w:p w14:paraId="316A79CA" w14:textId="77777777" w:rsidR="00724C84" w:rsidRPr="008F7516" w:rsidRDefault="00724C84" w:rsidP="00655F6F">
      <w:pPr>
        <w:jc w:val="right"/>
        <w:rPr>
          <w:rFonts w:ascii="Gill Sans MT" w:hAnsi="Gill Sans MT"/>
          <w:sz w:val="22"/>
        </w:rPr>
      </w:pPr>
    </w:p>
    <w:p w14:paraId="5CCF1B1D" w14:textId="77777777" w:rsidR="008636D8" w:rsidRPr="008F7516" w:rsidRDefault="008636D8" w:rsidP="007439E8">
      <w:pPr>
        <w:pStyle w:val="ListParagraph"/>
        <w:jc w:val="both"/>
        <w:rPr>
          <w:rFonts w:ascii="Gill Sans MT" w:hAnsi="Gill Sans MT" w:cs="Times New Roman"/>
          <w:sz w:val="16"/>
          <w:szCs w:val="16"/>
        </w:rPr>
      </w:pPr>
    </w:p>
    <w:p w14:paraId="1050147C" w14:textId="77777777" w:rsidR="003D68F8" w:rsidRPr="008F7516" w:rsidRDefault="003D68F8" w:rsidP="008636D8">
      <w:pPr>
        <w:jc w:val="both"/>
        <w:rPr>
          <w:rFonts w:ascii="Gill Sans MT" w:hAnsi="Gill Sans MT" w:cs="Times New Roman"/>
          <w:szCs w:val="24"/>
        </w:rPr>
      </w:pPr>
      <w:r w:rsidRPr="008F7516">
        <w:rPr>
          <w:rFonts w:ascii="Gill Sans MT" w:hAnsi="Gill Sans MT" w:cs="Times New Roman"/>
          <w:szCs w:val="24"/>
        </w:rPr>
        <w:t>Signed: ……………………………………………….. Date: ………………………</w:t>
      </w:r>
      <w:r w:rsidR="008636D8" w:rsidRPr="008F7516">
        <w:rPr>
          <w:rFonts w:ascii="Gill Sans MT" w:hAnsi="Gill Sans MT" w:cs="Times New Roman"/>
          <w:szCs w:val="24"/>
        </w:rPr>
        <w:t>……..</w:t>
      </w:r>
    </w:p>
    <w:p w14:paraId="6B2E9091" w14:textId="77777777" w:rsidR="003D68F8" w:rsidRPr="008F7516" w:rsidRDefault="003D68F8" w:rsidP="007439E8">
      <w:pPr>
        <w:pStyle w:val="ListParagraph"/>
        <w:jc w:val="both"/>
        <w:rPr>
          <w:rFonts w:ascii="Gill Sans MT" w:hAnsi="Gill Sans MT" w:cs="Times New Roman"/>
          <w:sz w:val="22"/>
        </w:rPr>
      </w:pPr>
      <w:r w:rsidRPr="008F7516">
        <w:rPr>
          <w:rFonts w:ascii="Gill Sans MT" w:hAnsi="Gill Sans MT" w:cs="Times New Roman"/>
          <w:sz w:val="22"/>
        </w:rPr>
        <w:t xml:space="preserve">   </w:t>
      </w:r>
      <w:r w:rsidR="00EA5942" w:rsidRPr="008F7516">
        <w:rPr>
          <w:rFonts w:ascii="Gill Sans MT" w:hAnsi="Gill Sans MT" w:cs="Times New Roman"/>
          <w:sz w:val="22"/>
        </w:rPr>
        <w:t xml:space="preserve">                             Mrs J Adams</w:t>
      </w:r>
    </w:p>
    <w:p w14:paraId="12541C62" w14:textId="52B0E27A" w:rsidR="00692115" w:rsidRPr="008F7516" w:rsidRDefault="003D68F8" w:rsidP="008F7516">
      <w:pPr>
        <w:pStyle w:val="ListParagraph"/>
        <w:jc w:val="both"/>
        <w:rPr>
          <w:rFonts w:ascii="Gill Sans MT" w:hAnsi="Gill Sans MT" w:cs="Times New Roman"/>
          <w:sz w:val="22"/>
        </w:rPr>
      </w:pPr>
      <w:r w:rsidRPr="008F7516">
        <w:rPr>
          <w:rFonts w:ascii="Gill Sans MT" w:hAnsi="Gill Sans MT" w:cs="Times New Roman"/>
          <w:sz w:val="22"/>
        </w:rPr>
        <w:t xml:space="preserve">                     </w:t>
      </w:r>
      <w:r w:rsidR="008636D8" w:rsidRPr="008F7516">
        <w:rPr>
          <w:rFonts w:ascii="Gill Sans MT" w:hAnsi="Gill Sans MT" w:cs="Times New Roman"/>
          <w:sz w:val="22"/>
        </w:rPr>
        <w:t xml:space="preserve"> </w:t>
      </w:r>
      <w:r w:rsidR="00531EAE" w:rsidRPr="008F7516">
        <w:rPr>
          <w:rFonts w:ascii="Gill Sans MT" w:hAnsi="Gill Sans MT" w:cs="Times New Roman"/>
          <w:sz w:val="22"/>
        </w:rPr>
        <w:t xml:space="preserve"> </w:t>
      </w:r>
      <w:r w:rsidR="00692115" w:rsidRPr="008F7516">
        <w:rPr>
          <w:rFonts w:ascii="Gill Sans MT" w:hAnsi="Gill Sans MT" w:cs="Times New Roman"/>
          <w:sz w:val="22"/>
        </w:rPr>
        <w:t xml:space="preserve">  </w:t>
      </w:r>
      <w:r w:rsidR="00531EAE" w:rsidRPr="008F7516">
        <w:rPr>
          <w:rFonts w:ascii="Gill Sans MT" w:hAnsi="Gill Sans MT" w:cs="Times New Roman"/>
          <w:sz w:val="22"/>
        </w:rPr>
        <w:t xml:space="preserve"> Chair</w:t>
      </w:r>
      <w:r w:rsidRPr="008F7516">
        <w:rPr>
          <w:rFonts w:ascii="Gill Sans MT" w:hAnsi="Gill Sans MT" w:cs="Times New Roman"/>
          <w:sz w:val="22"/>
        </w:rPr>
        <w:t xml:space="preserve"> of Governors</w:t>
      </w:r>
      <w:r w:rsidR="00464197" w:rsidRPr="008F7516">
        <w:rPr>
          <w:rFonts w:ascii="Gill Sans MT" w:hAnsi="Gill Sans MT" w:cs="Times New Roman"/>
          <w:sz w:val="22"/>
        </w:rPr>
        <w:t xml:space="preserve">           </w:t>
      </w:r>
    </w:p>
    <w:sectPr w:rsidR="00692115" w:rsidRPr="008F7516" w:rsidSect="008F7516">
      <w:footerReference w:type="default" r:id="rId10"/>
      <w:pgSz w:w="11906" w:h="16838"/>
      <w:pgMar w:top="1077" w:right="1133" w:bottom="709" w:left="1134" w:header="720" w:footer="35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0FD474" w15:done="0"/>
  <w15:commentEx w15:paraId="0A564FA5" w15:done="0"/>
  <w15:commentEx w15:paraId="2C3A16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E0EED" w14:textId="77777777" w:rsidR="00CE7056" w:rsidRDefault="00CE7056" w:rsidP="009D5A77">
      <w:r>
        <w:separator/>
      </w:r>
    </w:p>
  </w:endnote>
  <w:endnote w:type="continuationSeparator" w:id="0">
    <w:p w14:paraId="55B66977" w14:textId="77777777" w:rsidR="00CE7056" w:rsidRDefault="00CE7056" w:rsidP="009D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F724" w14:textId="77777777" w:rsidR="00CE7056" w:rsidRDefault="00CE7056">
    <w:pPr>
      <w:pStyle w:val="Footer"/>
      <w:rPr>
        <w:sz w:val="20"/>
        <w:szCs w:val="20"/>
      </w:rPr>
    </w:pPr>
  </w:p>
  <w:p w14:paraId="5680F293" w14:textId="09053D01" w:rsidR="00CE7056" w:rsidRPr="00BB6AC7" w:rsidRDefault="00CE7056">
    <w:pPr>
      <w:pStyle w:val="Footer"/>
      <w:rPr>
        <w:sz w:val="20"/>
        <w:szCs w:val="20"/>
      </w:rPr>
    </w:pPr>
    <w:r w:rsidRPr="00BB6AC7">
      <w:rPr>
        <w:sz w:val="20"/>
        <w:szCs w:val="20"/>
      </w:rPr>
      <w:t>Induction of New Staffs and Volunteers in Child Protection Policy June 201</w:t>
    </w:r>
    <w:r w:rsidR="005B6E78">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0DE2" w14:textId="77777777" w:rsidR="00CE7056" w:rsidRDefault="00CE7056" w:rsidP="009D5A77">
      <w:r>
        <w:separator/>
      </w:r>
    </w:p>
  </w:footnote>
  <w:footnote w:type="continuationSeparator" w:id="0">
    <w:p w14:paraId="194823D3" w14:textId="77777777" w:rsidR="00CE7056" w:rsidRDefault="00CE7056" w:rsidP="009D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99C"/>
    <w:multiLevelType w:val="hybridMultilevel"/>
    <w:tmpl w:val="9E2EBC90"/>
    <w:lvl w:ilvl="0" w:tplc="992EEA08">
      <w:start w:val="1"/>
      <w:numFmt w:val="upp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CE42F8"/>
    <w:multiLevelType w:val="hybridMultilevel"/>
    <w:tmpl w:val="BB147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6D472A"/>
    <w:multiLevelType w:val="hybridMultilevel"/>
    <w:tmpl w:val="FEA6B7E0"/>
    <w:lvl w:ilvl="0" w:tplc="4FC003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4B464D"/>
    <w:multiLevelType w:val="hybridMultilevel"/>
    <w:tmpl w:val="71EC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F55C1"/>
    <w:multiLevelType w:val="hybridMultilevel"/>
    <w:tmpl w:val="CE8AFF72"/>
    <w:lvl w:ilvl="0" w:tplc="F8AA54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3C37E6"/>
    <w:multiLevelType w:val="hybridMultilevel"/>
    <w:tmpl w:val="62E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F7BCC"/>
    <w:multiLevelType w:val="hybridMultilevel"/>
    <w:tmpl w:val="6A1E5E2A"/>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8513D9E"/>
    <w:multiLevelType w:val="hybridMultilevel"/>
    <w:tmpl w:val="4FE2E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C543237"/>
    <w:multiLevelType w:val="hybridMultilevel"/>
    <w:tmpl w:val="6730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81296"/>
    <w:multiLevelType w:val="hybridMultilevel"/>
    <w:tmpl w:val="5CC67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115E86"/>
    <w:multiLevelType w:val="hybridMultilevel"/>
    <w:tmpl w:val="21C8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2D1B61"/>
    <w:multiLevelType w:val="hybridMultilevel"/>
    <w:tmpl w:val="0728F2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76955A1"/>
    <w:multiLevelType w:val="hybridMultilevel"/>
    <w:tmpl w:val="85827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7F0A0F"/>
    <w:multiLevelType w:val="hybridMultilevel"/>
    <w:tmpl w:val="4AA29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FCF7312"/>
    <w:multiLevelType w:val="hybridMultilevel"/>
    <w:tmpl w:val="B9CC6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49635C8"/>
    <w:multiLevelType w:val="hybridMultilevel"/>
    <w:tmpl w:val="F2069068"/>
    <w:lvl w:ilvl="0" w:tplc="5150DD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341409"/>
    <w:multiLevelType w:val="hybridMultilevel"/>
    <w:tmpl w:val="8F66CC3E"/>
    <w:lvl w:ilvl="0" w:tplc="DC9E40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431EE9"/>
    <w:multiLevelType w:val="hybridMultilevel"/>
    <w:tmpl w:val="F5601F5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nsid w:val="6FF54F40"/>
    <w:multiLevelType w:val="hybridMultilevel"/>
    <w:tmpl w:val="FEA6B7E0"/>
    <w:lvl w:ilvl="0" w:tplc="4FC003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4C91466"/>
    <w:multiLevelType w:val="hybridMultilevel"/>
    <w:tmpl w:val="90B88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6"/>
  </w:num>
  <w:num w:numId="4">
    <w:abstractNumId w:val="7"/>
  </w:num>
  <w:num w:numId="5">
    <w:abstractNumId w:val="14"/>
  </w:num>
  <w:num w:numId="6">
    <w:abstractNumId w:val="17"/>
  </w:num>
  <w:num w:numId="7">
    <w:abstractNumId w:val="5"/>
  </w:num>
  <w:num w:numId="8">
    <w:abstractNumId w:val="11"/>
  </w:num>
  <w:num w:numId="9">
    <w:abstractNumId w:val="13"/>
  </w:num>
  <w:num w:numId="10">
    <w:abstractNumId w:val="9"/>
  </w:num>
  <w:num w:numId="11">
    <w:abstractNumId w:val="12"/>
  </w:num>
  <w:num w:numId="12">
    <w:abstractNumId w:val="19"/>
  </w:num>
  <w:num w:numId="13">
    <w:abstractNumId w:val="6"/>
  </w:num>
  <w:num w:numId="14">
    <w:abstractNumId w:val="1"/>
  </w:num>
  <w:num w:numId="15">
    <w:abstractNumId w:val="15"/>
  </w:num>
  <w:num w:numId="16">
    <w:abstractNumId w:val="4"/>
  </w:num>
  <w:num w:numId="17">
    <w:abstractNumId w:val="8"/>
  </w:num>
  <w:num w:numId="18">
    <w:abstractNumId w:val="0"/>
  </w:num>
  <w:num w:numId="19">
    <w:abstractNumId w:val="18"/>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B4"/>
    <w:rsid w:val="00002D43"/>
    <w:rsid w:val="000046B4"/>
    <w:rsid w:val="00025A91"/>
    <w:rsid w:val="00060F23"/>
    <w:rsid w:val="00102503"/>
    <w:rsid w:val="00116221"/>
    <w:rsid w:val="001311B9"/>
    <w:rsid w:val="0016685B"/>
    <w:rsid w:val="001950A2"/>
    <w:rsid w:val="001D195B"/>
    <w:rsid w:val="00227C87"/>
    <w:rsid w:val="0024643C"/>
    <w:rsid w:val="002B1F97"/>
    <w:rsid w:val="0037316A"/>
    <w:rsid w:val="0039755B"/>
    <w:rsid w:val="003D68F8"/>
    <w:rsid w:val="003E1970"/>
    <w:rsid w:val="00401A11"/>
    <w:rsid w:val="00402A15"/>
    <w:rsid w:val="00425DCA"/>
    <w:rsid w:val="00435B3C"/>
    <w:rsid w:val="00452C2D"/>
    <w:rsid w:val="00456F4D"/>
    <w:rsid w:val="00464197"/>
    <w:rsid w:val="00481D1A"/>
    <w:rsid w:val="00505007"/>
    <w:rsid w:val="005248AF"/>
    <w:rsid w:val="0053161D"/>
    <w:rsid w:val="00531EAE"/>
    <w:rsid w:val="005726BB"/>
    <w:rsid w:val="0059529D"/>
    <w:rsid w:val="005B6E78"/>
    <w:rsid w:val="005D6363"/>
    <w:rsid w:val="00655F6F"/>
    <w:rsid w:val="00662228"/>
    <w:rsid w:val="00673562"/>
    <w:rsid w:val="00680BCA"/>
    <w:rsid w:val="00692115"/>
    <w:rsid w:val="006C1169"/>
    <w:rsid w:val="00716924"/>
    <w:rsid w:val="00724C84"/>
    <w:rsid w:val="00743462"/>
    <w:rsid w:val="007439E8"/>
    <w:rsid w:val="007511F1"/>
    <w:rsid w:val="00760135"/>
    <w:rsid w:val="00767744"/>
    <w:rsid w:val="007715B3"/>
    <w:rsid w:val="007A5E17"/>
    <w:rsid w:val="007F69CA"/>
    <w:rsid w:val="0083479A"/>
    <w:rsid w:val="008636D8"/>
    <w:rsid w:val="0088040C"/>
    <w:rsid w:val="008F7516"/>
    <w:rsid w:val="00981424"/>
    <w:rsid w:val="009A3BC6"/>
    <w:rsid w:val="009B08A5"/>
    <w:rsid w:val="009D5A77"/>
    <w:rsid w:val="009F4575"/>
    <w:rsid w:val="00A6781B"/>
    <w:rsid w:val="00A72190"/>
    <w:rsid w:val="00AC2C3F"/>
    <w:rsid w:val="00AC623F"/>
    <w:rsid w:val="00AF2259"/>
    <w:rsid w:val="00B02D31"/>
    <w:rsid w:val="00B07B1F"/>
    <w:rsid w:val="00B40574"/>
    <w:rsid w:val="00BB35C3"/>
    <w:rsid w:val="00BB6AC7"/>
    <w:rsid w:val="00BC5830"/>
    <w:rsid w:val="00BE00AA"/>
    <w:rsid w:val="00C03A00"/>
    <w:rsid w:val="00C201C8"/>
    <w:rsid w:val="00C55FCA"/>
    <w:rsid w:val="00C7389D"/>
    <w:rsid w:val="00C75AFE"/>
    <w:rsid w:val="00C8540B"/>
    <w:rsid w:val="00C950C9"/>
    <w:rsid w:val="00CB5C84"/>
    <w:rsid w:val="00CE176F"/>
    <w:rsid w:val="00CE7056"/>
    <w:rsid w:val="00D0751D"/>
    <w:rsid w:val="00D30633"/>
    <w:rsid w:val="00D3797F"/>
    <w:rsid w:val="00D81EBD"/>
    <w:rsid w:val="00D91929"/>
    <w:rsid w:val="00DE622D"/>
    <w:rsid w:val="00DF145C"/>
    <w:rsid w:val="00E16B04"/>
    <w:rsid w:val="00E7118D"/>
    <w:rsid w:val="00EA5942"/>
    <w:rsid w:val="00EC4B08"/>
    <w:rsid w:val="00F1664F"/>
    <w:rsid w:val="00F4771D"/>
    <w:rsid w:val="00F6740C"/>
    <w:rsid w:val="00F9635B"/>
    <w:rsid w:val="00FA398D"/>
    <w:rsid w:val="00FA45EC"/>
    <w:rsid w:val="00FB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1C24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24"/>
    <w:pPr>
      <w:ind w:left="720"/>
      <w:contextualSpacing/>
    </w:pPr>
  </w:style>
  <w:style w:type="table" w:styleId="TableGrid">
    <w:name w:val="Table Grid"/>
    <w:basedOn w:val="TableNormal"/>
    <w:uiPriority w:val="59"/>
    <w:rsid w:val="00CE17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23F"/>
    <w:rPr>
      <w:rFonts w:ascii="Tahoma" w:hAnsi="Tahoma" w:cs="Tahoma"/>
      <w:sz w:val="16"/>
      <w:szCs w:val="16"/>
    </w:rPr>
  </w:style>
  <w:style w:type="character" w:customStyle="1" w:styleId="BalloonTextChar">
    <w:name w:val="Balloon Text Char"/>
    <w:basedOn w:val="DefaultParagraphFont"/>
    <w:link w:val="BalloonText"/>
    <w:uiPriority w:val="99"/>
    <w:semiHidden/>
    <w:rsid w:val="00AC623F"/>
    <w:rPr>
      <w:rFonts w:ascii="Tahoma" w:hAnsi="Tahoma" w:cs="Tahoma"/>
      <w:sz w:val="16"/>
      <w:szCs w:val="16"/>
    </w:rPr>
  </w:style>
  <w:style w:type="paragraph" w:styleId="Header">
    <w:name w:val="header"/>
    <w:basedOn w:val="Normal"/>
    <w:link w:val="HeaderChar"/>
    <w:uiPriority w:val="99"/>
    <w:unhideWhenUsed/>
    <w:rsid w:val="009D5A77"/>
    <w:pPr>
      <w:tabs>
        <w:tab w:val="center" w:pos="4513"/>
        <w:tab w:val="right" w:pos="9026"/>
      </w:tabs>
    </w:pPr>
  </w:style>
  <w:style w:type="character" w:customStyle="1" w:styleId="HeaderChar">
    <w:name w:val="Header Char"/>
    <w:basedOn w:val="DefaultParagraphFont"/>
    <w:link w:val="Header"/>
    <w:uiPriority w:val="99"/>
    <w:rsid w:val="009D5A77"/>
  </w:style>
  <w:style w:type="paragraph" w:styleId="Footer">
    <w:name w:val="footer"/>
    <w:basedOn w:val="Normal"/>
    <w:link w:val="FooterChar"/>
    <w:uiPriority w:val="99"/>
    <w:unhideWhenUsed/>
    <w:rsid w:val="009D5A77"/>
    <w:pPr>
      <w:tabs>
        <w:tab w:val="center" w:pos="4513"/>
        <w:tab w:val="right" w:pos="9026"/>
      </w:tabs>
    </w:pPr>
  </w:style>
  <w:style w:type="character" w:customStyle="1" w:styleId="FooterChar">
    <w:name w:val="Footer Char"/>
    <w:basedOn w:val="DefaultParagraphFont"/>
    <w:link w:val="Footer"/>
    <w:uiPriority w:val="99"/>
    <w:rsid w:val="009D5A77"/>
  </w:style>
  <w:style w:type="character" w:styleId="CommentReference">
    <w:name w:val="annotation reference"/>
    <w:basedOn w:val="DefaultParagraphFont"/>
    <w:uiPriority w:val="99"/>
    <w:semiHidden/>
    <w:unhideWhenUsed/>
    <w:rsid w:val="00CE7056"/>
    <w:rPr>
      <w:sz w:val="16"/>
      <w:szCs w:val="16"/>
    </w:rPr>
  </w:style>
  <w:style w:type="paragraph" w:styleId="CommentText">
    <w:name w:val="annotation text"/>
    <w:basedOn w:val="Normal"/>
    <w:link w:val="CommentTextChar"/>
    <w:uiPriority w:val="99"/>
    <w:semiHidden/>
    <w:unhideWhenUsed/>
    <w:rsid w:val="00CE7056"/>
    <w:rPr>
      <w:sz w:val="20"/>
      <w:szCs w:val="20"/>
    </w:rPr>
  </w:style>
  <w:style w:type="character" w:customStyle="1" w:styleId="CommentTextChar">
    <w:name w:val="Comment Text Char"/>
    <w:basedOn w:val="DefaultParagraphFont"/>
    <w:link w:val="CommentText"/>
    <w:uiPriority w:val="99"/>
    <w:semiHidden/>
    <w:rsid w:val="00CE7056"/>
    <w:rPr>
      <w:sz w:val="20"/>
      <w:szCs w:val="20"/>
    </w:rPr>
  </w:style>
  <w:style w:type="paragraph" w:styleId="CommentSubject">
    <w:name w:val="annotation subject"/>
    <w:basedOn w:val="CommentText"/>
    <w:next w:val="CommentText"/>
    <w:link w:val="CommentSubjectChar"/>
    <w:uiPriority w:val="99"/>
    <w:semiHidden/>
    <w:unhideWhenUsed/>
    <w:rsid w:val="00CE7056"/>
    <w:rPr>
      <w:b/>
      <w:bCs/>
    </w:rPr>
  </w:style>
  <w:style w:type="character" w:customStyle="1" w:styleId="CommentSubjectChar">
    <w:name w:val="Comment Subject Char"/>
    <w:basedOn w:val="CommentTextChar"/>
    <w:link w:val="CommentSubject"/>
    <w:uiPriority w:val="99"/>
    <w:semiHidden/>
    <w:rsid w:val="00CE70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24"/>
    <w:pPr>
      <w:ind w:left="720"/>
      <w:contextualSpacing/>
    </w:pPr>
  </w:style>
  <w:style w:type="table" w:styleId="TableGrid">
    <w:name w:val="Table Grid"/>
    <w:basedOn w:val="TableNormal"/>
    <w:uiPriority w:val="59"/>
    <w:rsid w:val="00CE17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23F"/>
    <w:rPr>
      <w:rFonts w:ascii="Tahoma" w:hAnsi="Tahoma" w:cs="Tahoma"/>
      <w:sz w:val="16"/>
      <w:szCs w:val="16"/>
    </w:rPr>
  </w:style>
  <w:style w:type="character" w:customStyle="1" w:styleId="BalloonTextChar">
    <w:name w:val="Balloon Text Char"/>
    <w:basedOn w:val="DefaultParagraphFont"/>
    <w:link w:val="BalloonText"/>
    <w:uiPriority w:val="99"/>
    <w:semiHidden/>
    <w:rsid w:val="00AC623F"/>
    <w:rPr>
      <w:rFonts w:ascii="Tahoma" w:hAnsi="Tahoma" w:cs="Tahoma"/>
      <w:sz w:val="16"/>
      <w:szCs w:val="16"/>
    </w:rPr>
  </w:style>
  <w:style w:type="paragraph" w:styleId="Header">
    <w:name w:val="header"/>
    <w:basedOn w:val="Normal"/>
    <w:link w:val="HeaderChar"/>
    <w:uiPriority w:val="99"/>
    <w:unhideWhenUsed/>
    <w:rsid w:val="009D5A77"/>
    <w:pPr>
      <w:tabs>
        <w:tab w:val="center" w:pos="4513"/>
        <w:tab w:val="right" w:pos="9026"/>
      </w:tabs>
    </w:pPr>
  </w:style>
  <w:style w:type="character" w:customStyle="1" w:styleId="HeaderChar">
    <w:name w:val="Header Char"/>
    <w:basedOn w:val="DefaultParagraphFont"/>
    <w:link w:val="Header"/>
    <w:uiPriority w:val="99"/>
    <w:rsid w:val="009D5A77"/>
  </w:style>
  <w:style w:type="paragraph" w:styleId="Footer">
    <w:name w:val="footer"/>
    <w:basedOn w:val="Normal"/>
    <w:link w:val="FooterChar"/>
    <w:uiPriority w:val="99"/>
    <w:unhideWhenUsed/>
    <w:rsid w:val="009D5A77"/>
    <w:pPr>
      <w:tabs>
        <w:tab w:val="center" w:pos="4513"/>
        <w:tab w:val="right" w:pos="9026"/>
      </w:tabs>
    </w:pPr>
  </w:style>
  <w:style w:type="character" w:customStyle="1" w:styleId="FooterChar">
    <w:name w:val="Footer Char"/>
    <w:basedOn w:val="DefaultParagraphFont"/>
    <w:link w:val="Footer"/>
    <w:uiPriority w:val="99"/>
    <w:rsid w:val="009D5A77"/>
  </w:style>
  <w:style w:type="character" w:styleId="CommentReference">
    <w:name w:val="annotation reference"/>
    <w:basedOn w:val="DefaultParagraphFont"/>
    <w:uiPriority w:val="99"/>
    <w:semiHidden/>
    <w:unhideWhenUsed/>
    <w:rsid w:val="00CE7056"/>
    <w:rPr>
      <w:sz w:val="16"/>
      <w:szCs w:val="16"/>
    </w:rPr>
  </w:style>
  <w:style w:type="paragraph" w:styleId="CommentText">
    <w:name w:val="annotation text"/>
    <w:basedOn w:val="Normal"/>
    <w:link w:val="CommentTextChar"/>
    <w:uiPriority w:val="99"/>
    <w:semiHidden/>
    <w:unhideWhenUsed/>
    <w:rsid w:val="00CE7056"/>
    <w:rPr>
      <w:sz w:val="20"/>
      <w:szCs w:val="20"/>
    </w:rPr>
  </w:style>
  <w:style w:type="character" w:customStyle="1" w:styleId="CommentTextChar">
    <w:name w:val="Comment Text Char"/>
    <w:basedOn w:val="DefaultParagraphFont"/>
    <w:link w:val="CommentText"/>
    <w:uiPriority w:val="99"/>
    <w:semiHidden/>
    <w:rsid w:val="00CE7056"/>
    <w:rPr>
      <w:sz w:val="20"/>
      <w:szCs w:val="20"/>
    </w:rPr>
  </w:style>
  <w:style w:type="paragraph" w:styleId="CommentSubject">
    <w:name w:val="annotation subject"/>
    <w:basedOn w:val="CommentText"/>
    <w:next w:val="CommentText"/>
    <w:link w:val="CommentSubjectChar"/>
    <w:uiPriority w:val="99"/>
    <w:semiHidden/>
    <w:unhideWhenUsed/>
    <w:rsid w:val="00CE7056"/>
    <w:rPr>
      <w:b/>
      <w:bCs/>
    </w:rPr>
  </w:style>
  <w:style w:type="character" w:customStyle="1" w:styleId="CommentSubjectChar">
    <w:name w:val="Comment Subject Char"/>
    <w:basedOn w:val="CommentTextChar"/>
    <w:link w:val="CommentSubject"/>
    <w:uiPriority w:val="99"/>
    <w:semiHidden/>
    <w:rsid w:val="00CE7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583F-B771-45E0-9C6E-F7B1ADAC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cp:lastPrinted>2016-07-13T16:53:00Z</cp:lastPrinted>
  <dcterms:created xsi:type="dcterms:W3CDTF">2018-06-17T09:48:00Z</dcterms:created>
  <dcterms:modified xsi:type="dcterms:W3CDTF">2018-07-16T13:11:00Z</dcterms:modified>
</cp:coreProperties>
</file>